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41DFD" w14:textId="56BD52D1" w:rsidR="00E63787" w:rsidRDefault="00E272A6" w:rsidP="00B76EC1">
      <w:pPr>
        <w:shd w:val="clear" w:color="auto" w:fill="FFFFFF"/>
        <w:spacing w:after="0" w:line="240" w:lineRule="auto"/>
        <w:outlineLvl w:val="1"/>
        <w:rPr>
          <w:rFonts w:ascii="Arial" w:eastAsia="Times New Roman" w:hAnsi="Arial" w:cs="Arial"/>
          <w:b/>
          <w:caps/>
          <w:color w:val="333333"/>
          <w:lang w:eastAsia="nl-NL"/>
        </w:rPr>
      </w:pPr>
      <w:bookmarkStart w:id="0" w:name="_Hlk520107490"/>
      <w:r>
        <w:rPr>
          <w:rFonts w:ascii="Arial" w:eastAsia="Times New Roman" w:hAnsi="Arial" w:cs="Arial"/>
          <w:b/>
          <w:caps/>
          <w:color w:val="333333"/>
          <w:lang w:eastAsia="nl-NL"/>
        </w:rPr>
        <w:t>mechanische koeling in bestaande bewaarschuur populair</w:t>
      </w:r>
    </w:p>
    <w:bookmarkEnd w:id="0"/>
    <w:p w14:paraId="19EF6ED8" w14:textId="77777777" w:rsidR="00C158B2" w:rsidRPr="00D14B04" w:rsidRDefault="00C158B2" w:rsidP="00B76EC1">
      <w:pPr>
        <w:shd w:val="clear" w:color="auto" w:fill="FFFFFF"/>
        <w:spacing w:after="0" w:line="240" w:lineRule="auto"/>
        <w:outlineLvl w:val="1"/>
        <w:rPr>
          <w:rFonts w:ascii="Arial" w:eastAsia="Times New Roman" w:hAnsi="Arial" w:cs="Arial"/>
          <w:b/>
          <w:caps/>
          <w:lang w:eastAsia="nl-NL"/>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473F1B64" w14:textId="77777777" w:rsidTr="00F87835">
        <w:tc>
          <w:tcPr>
            <w:tcW w:w="2240" w:type="dxa"/>
            <w:shd w:val="clear" w:color="auto" w:fill="auto"/>
          </w:tcPr>
          <w:p w14:paraId="117C18BB" w14:textId="77777777"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60CD839D" w14:textId="13297F44" w:rsidR="00C2551D" w:rsidRPr="006E0EA3" w:rsidRDefault="00410381" w:rsidP="00B76EC1">
            <w:pPr>
              <w:spacing w:after="0" w:line="240" w:lineRule="auto"/>
              <w:jc w:val="both"/>
              <w:rPr>
                <w:rFonts w:ascii="Arial" w:eastAsia="Calibri" w:hAnsi="Arial" w:cs="Arial"/>
                <w:sz w:val="20"/>
                <w:szCs w:val="20"/>
              </w:rPr>
            </w:pPr>
            <w:r>
              <w:rPr>
                <w:rFonts w:ascii="Arial" w:eastAsia="Calibri" w:hAnsi="Arial" w:cs="Arial"/>
                <w:sz w:val="20"/>
                <w:szCs w:val="20"/>
              </w:rPr>
              <w:t>4</w:t>
            </w:r>
            <w:r w:rsidR="00D965AE">
              <w:rPr>
                <w:rFonts w:ascii="Arial" w:eastAsia="Calibri" w:hAnsi="Arial" w:cs="Arial"/>
                <w:sz w:val="20"/>
                <w:szCs w:val="20"/>
              </w:rPr>
              <w:t>,</w:t>
            </w:r>
            <w:r>
              <w:rPr>
                <w:rFonts w:ascii="Arial" w:eastAsia="Calibri" w:hAnsi="Arial" w:cs="Arial"/>
                <w:sz w:val="20"/>
                <w:szCs w:val="20"/>
              </w:rPr>
              <w:t>5vwo</w:t>
            </w:r>
          </w:p>
        </w:tc>
      </w:tr>
      <w:tr w:rsidR="00C2551D" w:rsidRPr="00C2551D" w14:paraId="54FB9316" w14:textId="77777777" w:rsidTr="00F87835">
        <w:tc>
          <w:tcPr>
            <w:tcW w:w="2240" w:type="dxa"/>
            <w:shd w:val="clear" w:color="auto" w:fill="auto"/>
          </w:tcPr>
          <w:p w14:paraId="5B0AA0B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41C59BEC" w14:textId="0016387D" w:rsidR="00026892" w:rsidRPr="00C2551D" w:rsidRDefault="00410381" w:rsidP="00F21059">
            <w:pPr>
              <w:spacing w:after="0" w:line="240" w:lineRule="auto"/>
              <w:jc w:val="both"/>
              <w:rPr>
                <w:rFonts w:ascii="Arial" w:eastAsia="Calibri" w:hAnsi="Arial" w:cs="Arial"/>
                <w:sz w:val="20"/>
                <w:szCs w:val="20"/>
              </w:rPr>
            </w:pPr>
            <w:r>
              <w:rPr>
                <w:rFonts w:ascii="Arial" w:eastAsia="Calibri" w:hAnsi="Arial" w:cs="Arial"/>
                <w:sz w:val="20"/>
                <w:szCs w:val="20"/>
              </w:rPr>
              <w:t>Bindingen, structuren en eigenschappen</w:t>
            </w:r>
          </w:p>
        </w:tc>
      </w:tr>
      <w:tr w:rsidR="00C2551D" w:rsidRPr="00C2551D" w14:paraId="762B0655" w14:textId="77777777" w:rsidTr="00F87835">
        <w:tc>
          <w:tcPr>
            <w:tcW w:w="2240" w:type="dxa"/>
            <w:shd w:val="clear" w:color="auto" w:fill="auto"/>
          </w:tcPr>
          <w:p w14:paraId="5246917A"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47D108" w14:textId="77777777" w:rsidR="00696305" w:rsidRPr="00C2551D" w:rsidRDefault="00696305" w:rsidP="00F21059">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1CEC403C" w14:textId="77777777" w:rsidTr="00F87835">
        <w:tc>
          <w:tcPr>
            <w:tcW w:w="2240" w:type="dxa"/>
            <w:shd w:val="clear" w:color="auto" w:fill="auto"/>
          </w:tcPr>
          <w:p w14:paraId="6B9ED068"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46AE046A" w14:textId="05725D24" w:rsidR="00C2551D" w:rsidRPr="00C2551D" w:rsidRDefault="00410381" w:rsidP="00B76EC1">
            <w:pPr>
              <w:spacing w:after="0" w:line="240" w:lineRule="auto"/>
              <w:jc w:val="both"/>
              <w:rPr>
                <w:rFonts w:ascii="Arial" w:eastAsia="Calibri" w:hAnsi="Arial" w:cs="Arial"/>
                <w:sz w:val="20"/>
                <w:szCs w:val="20"/>
              </w:rPr>
            </w:pPr>
            <w:r>
              <w:rPr>
                <w:rFonts w:ascii="Arial" w:eastAsia="Calibri" w:hAnsi="Arial" w:cs="Arial"/>
                <w:sz w:val="20"/>
                <w:szCs w:val="20"/>
              </w:rPr>
              <w:t>Stofeigenschappen</w:t>
            </w:r>
          </w:p>
        </w:tc>
      </w:tr>
      <w:tr w:rsidR="00C2551D" w:rsidRPr="00895184" w14:paraId="2D1D2054" w14:textId="77777777" w:rsidTr="007F7ADF">
        <w:trPr>
          <w:trHeight w:val="91"/>
        </w:trPr>
        <w:tc>
          <w:tcPr>
            <w:tcW w:w="2240" w:type="dxa"/>
            <w:shd w:val="clear" w:color="auto" w:fill="auto"/>
          </w:tcPr>
          <w:p w14:paraId="2E68FC97"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0CAEE894" w14:textId="18959741" w:rsidR="00C2551D" w:rsidRPr="00644CD4" w:rsidRDefault="00410381" w:rsidP="0001292E">
            <w:pPr>
              <w:spacing w:after="0" w:line="240" w:lineRule="auto"/>
              <w:rPr>
                <w:rFonts w:ascii="Arial" w:eastAsia="Calibri" w:hAnsi="Arial" w:cs="Arial"/>
                <w:sz w:val="20"/>
                <w:szCs w:val="20"/>
              </w:rPr>
            </w:pPr>
            <w:r>
              <w:rPr>
                <w:rFonts w:ascii="Arial" w:eastAsia="Calibri" w:hAnsi="Arial" w:cs="Arial"/>
                <w:sz w:val="20"/>
                <w:szCs w:val="20"/>
              </w:rPr>
              <w:t>1,4Sight, 1,4-dimethylnaftaleen, koelmiddel, CFK’s, warmte-uitwisseling, H-bruggen, rekenen met dichtheid, microniveau</w:t>
            </w:r>
          </w:p>
        </w:tc>
      </w:tr>
      <w:tr w:rsidR="00C2551D" w:rsidRPr="00C2551D" w14:paraId="5D9831AE" w14:textId="77777777" w:rsidTr="00F87835">
        <w:tc>
          <w:tcPr>
            <w:tcW w:w="2240" w:type="dxa"/>
            <w:shd w:val="clear" w:color="auto" w:fill="auto"/>
          </w:tcPr>
          <w:p w14:paraId="516DF096"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01B37B92" w14:textId="77777777" w:rsidR="00720AF6" w:rsidRPr="00C2551D" w:rsidRDefault="00720AF6" w:rsidP="00F21059">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32B6CF68" w14:textId="77777777" w:rsidR="00562A0A" w:rsidRDefault="00562A0A" w:rsidP="00B76EC1">
      <w:pPr>
        <w:spacing w:after="0" w:line="240" w:lineRule="auto"/>
        <w:jc w:val="both"/>
        <w:rPr>
          <w:rFonts w:ascii="Arial" w:eastAsia="Times New Roman" w:hAnsi="Arial" w:cs="Arial"/>
          <w:color w:val="000000"/>
          <w:sz w:val="17"/>
          <w:szCs w:val="17"/>
          <w:lang w:eastAsia="nl-NL"/>
        </w:rPr>
      </w:pPr>
    </w:p>
    <w:p w14:paraId="2A3FA88B" w14:textId="4F8D8C54" w:rsidR="00AE3AB2" w:rsidRPr="00167275" w:rsidRDefault="00DA4F0E" w:rsidP="00513A8D">
      <w:pPr>
        <w:spacing w:after="0" w:line="240" w:lineRule="auto"/>
        <w:rPr>
          <w:rFonts w:ascii="Arial" w:eastAsia="Times New Roman" w:hAnsi="Arial" w:cs="Arial"/>
          <w:bCs/>
          <w:i/>
          <w:iCs/>
          <w:kern w:val="36"/>
          <w:lang w:eastAsia="nl-NL"/>
        </w:rPr>
      </w:pPr>
      <w:r>
        <w:rPr>
          <w:rStyle w:val="Hyperlink"/>
          <w:rFonts w:ascii="Arial" w:eastAsia="Times New Roman" w:hAnsi="Arial" w:cs="Arial"/>
          <w:bCs/>
          <w:i/>
          <w:iCs/>
          <w:color w:val="auto"/>
          <w:kern w:val="36"/>
          <w:u w:val="none"/>
          <w:lang w:eastAsia="nl-NL"/>
        </w:rPr>
        <w:t>Waterstof Magazine, maart 2020</w:t>
      </w:r>
    </w:p>
    <w:tbl>
      <w:tblPr>
        <w:tblStyle w:val="Tabelraster"/>
        <w:tblW w:w="9209" w:type="dxa"/>
        <w:tblLook w:val="04A0" w:firstRow="1" w:lastRow="0" w:firstColumn="1" w:lastColumn="0" w:noHBand="0" w:noVBand="1"/>
      </w:tblPr>
      <w:tblGrid>
        <w:gridCol w:w="9209"/>
      </w:tblGrid>
      <w:tr w:rsidR="00513A8D" w:rsidRPr="00513A8D" w14:paraId="3A8C2E56" w14:textId="77777777" w:rsidTr="00DA4F0E">
        <w:tc>
          <w:tcPr>
            <w:tcW w:w="9209" w:type="dxa"/>
            <w:shd w:val="clear" w:color="auto" w:fill="auto"/>
          </w:tcPr>
          <w:p w14:paraId="65041EB3" w14:textId="22D6BEB3" w:rsidR="009057BC" w:rsidRPr="009057BC" w:rsidRDefault="009057BC" w:rsidP="009057BC">
            <w:pPr>
              <w:spacing w:line="280" w:lineRule="atLeast"/>
              <w:outlineLvl w:val="0"/>
              <w:rPr>
                <w:rFonts w:ascii="Times New Roman" w:eastAsia="Times New Roman" w:hAnsi="Times New Roman" w:cs="Times New Roman"/>
                <w:b/>
                <w:bCs/>
                <w:kern w:val="36"/>
                <w:sz w:val="36"/>
                <w:szCs w:val="36"/>
                <w:lang w:eastAsia="nl-NL"/>
              </w:rPr>
            </w:pPr>
            <w:bookmarkStart w:id="1" w:name="_Hlk518980186"/>
            <w:r w:rsidRPr="009057BC">
              <w:rPr>
                <w:rFonts w:ascii="Times New Roman" w:eastAsia="Times New Roman" w:hAnsi="Times New Roman" w:cs="Times New Roman"/>
                <w:b/>
                <w:bCs/>
                <w:kern w:val="36"/>
                <w:sz w:val="36"/>
                <w:szCs w:val="36"/>
                <w:lang w:eastAsia="nl-NL"/>
              </w:rPr>
              <w:t>Mechanische koeling in bestaande bewaarschuur populair</w:t>
            </w:r>
          </w:p>
          <w:p w14:paraId="5B1F84B9" w14:textId="235E9C51" w:rsidR="00513A8D" w:rsidRDefault="0012687B" w:rsidP="001C5613">
            <w:pPr>
              <w:spacing w:line="280" w:lineRule="atLeast"/>
              <w:rPr>
                <w:rFonts w:ascii="Times New Roman" w:eastAsia="Times New Roman" w:hAnsi="Times New Roman" w:cs="Times New Roman"/>
                <w:bCs/>
                <w:color w:val="000000"/>
                <w:kern w:val="36"/>
                <w:sz w:val="24"/>
                <w:szCs w:val="24"/>
                <w:lang w:eastAsia="nl-NL"/>
              </w:rPr>
            </w:pPr>
            <w:r>
              <w:rPr>
                <w:noProof/>
              </w:rPr>
              <w:drawing>
                <wp:anchor distT="0" distB="0" distL="114300" distR="114300" simplePos="0" relativeHeight="251661312" behindDoc="0" locked="0" layoutInCell="1" allowOverlap="1" wp14:anchorId="6E87A42B" wp14:editId="12E7B330">
                  <wp:simplePos x="0" y="0"/>
                  <wp:positionH relativeFrom="margin">
                    <wp:posOffset>4361180</wp:posOffset>
                  </wp:positionH>
                  <wp:positionV relativeFrom="margin">
                    <wp:posOffset>419100</wp:posOffset>
                  </wp:positionV>
                  <wp:extent cx="1320800" cy="990600"/>
                  <wp:effectExtent l="0" t="0" r="0" b="0"/>
                  <wp:wrapSquare wrapText="bothSides"/>
                  <wp:docPr id="2" name="Afbeelding 2" descr="Mechanische koeling in bestaande bewaarschuur popula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chanische koeling in bestaande bewaarschuur populai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20800"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742469" w14:textId="2F1B143C" w:rsidR="009057BC" w:rsidRDefault="009057BC" w:rsidP="0012687B">
            <w:pPr>
              <w:pStyle w:val="Normaalweb"/>
              <w:spacing w:before="0" w:beforeAutospacing="0" w:after="0" w:afterAutospacing="0" w:line="280" w:lineRule="atLeast"/>
              <w:rPr>
                <w:color w:val="auto"/>
              </w:rPr>
            </w:pPr>
            <w:r>
              <w:rPr>
                <w:bCs/>
                <w:color w:val="000000"/>
                <w:kern w:val="36"/>
              </w:rPr>
              <w:t xml:space="preserve">Kees Vrolijk uit het Brabantse Fijnaart </w:t>
            </w:r>
            <w:r w:rsidRPr="009057BC">
              <w:rPr>
                <w:color w:val="auto"/>
              </w:rPr>
              <w:t>richt zich op het lang bewaren van fritesaardappelen. Alle bestaande bewaarschuren zijn uitgerust met een mechanische koelinstallatie. 'Door constant te bewaren op 6 graden, kan ik de werkingsduur van 1,4Sight verlengen en met een lagere dosering toe', weet Vrolijk uit ervaring. 'Zo blijft de kostprijs beheersbaar, wat vereist is om rendabel te kunnen bewaren.'</w:t>
            </w:r>
          </w:p>
          <w:p w14:paraId="3CE3FE0A" w14:textId="77777777" w:rsidR="0012687B" w:rsidRPr="009057BC" w:rsidRDefault="0012687B" w:rsidP="0012687B">
            <w:pPr>
              <w:pStyle w:val="Normaalweb"/>
              <w:spacing w:before="0" w:beforeAutospacing="0" w:after="0" w:afterAutospacing="0" w:line="280" w:lineRule="atLeast"/>
              <w:rPr>
                <w:color w:val="auto"/>
              </w:rPr>
            </w:pPr>
          </w:p>
          <w:p w14:paraId="344D340B" w14:textId="77777777" w:rsidR="0012687B" w:rsidRDefault="009057BC" w:rsidP="0012687B">
            <w:pPr>
              <w:spacing w:line="280" w:lineRule="atLeast"/>
              <w:rPr>
                <w:rFonts w:ascii="Times New Roman" w:eastAsia="Times New Roman" w:hAnsi="Times New Roman" w:cs="Times New Roman"/>
                <w:sz w:val="24"/>
                <w:szCs w:val="24"/>
                <w:lang w:eastAsia="nl-NL"/>
              </w:rPr>
            </w:pPr>
            <w:r w:rsidRPr="009057BC">
              <w:rPr>
                <w:rFonts w:ascii="Times New Roman" w:eastAsia="Times New Roman" w:hAnsi="Times New Roman" w:cs="Times New Roman"/>
                <w:sz w:val="24"/>
                <w:szCs w:val="24"/>
                <w:lang w:eastAsia="nl-NL"/>
              </w:rPr>
              <w:t xml:space="preserve">Vrolijk teelt zijn aardappelen in samenwerking met Lamb Weston/Meijer. 'Deze verwerker zit op hetzelfde spoor van lang bewaren tot eind juli of begin augustus. Jaarlijks wordt een kleine 6.000 ton fritesaardappelen geteeld en opgeslagen, die deels vrij wordt geteeld. </w:t>
            </w:r>
          </w:p>
          <w:p w14:paraId="71612504" w14:textId="77777777" w:rsidR="0012687B" w:rsidRDefault="0012687B" w:rsidP="0012687B">
            <w:pPr>
              <w:spacing w:line="280" w:lineRule="atLeast"/>
              <w:rPr>
                <w:rFonts w:ascii="Times New Roman" w:eastAsia="Times New Roman" w:hAnsi="Times New Roman" w:cs="Times New Roman"/>
                <w:sz w:val="24"/>
                <w:szCs w:val="24"/>
                <w:lang w:eastAsia="nl-NL"/>
              </w:rPr>
            </w:pPr>
          </w:p>
          <w:p w14:paraId="65A5A8C8" w14:textId="384EB4A2" w:rsidR="009057BC" w:rsidRPr="009057BC" w:rsidRDefault="00CA6E27" w:rsidP="0012687B">
            <w:pPr>
              <w:spacing w:line="280" w:lineRule="atLeast"/>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w:t>
            </w:r>
            <w:r w:rsidR="009057BC" w:rsidRPr="009057BC">
              <w:rPr>
                <w:rFonts w:ascii="Times New Roman" w:eastAsia="Times New Roman" w:hAnsi="Times New Roman" w:cs="Times New Roman"/>
                <w:sz w:val="24"/>
                <w:szCs w:val="24"/>
                <w:lang w:eastAsia="nl-NL"/>
              </w:rPr>
              <w:t>Dankzij de mechanische koeling ben ik niet geforceerd om af te leveren.'</w:t>
            </w:r>
          </w:p>
          <w:p w14:paraId="7F154206" w14:textId="77777777" w:rsidR="009057BC" w:rsidRDefault="0012687B" w:rsidP="0012687B">
            <w:pPr>
              <w:spacing w:line="280" w:lineRule="atLeast"/>
              <w:rPr>
                <w:rFonts w:ascii="Times New Roman" w:eastAsia="Times New Roman" w:hAnsi="Times New Roman" w:cs="Times New Roman"/>
                <w:bCs/>
                <w:color w:val="000000"/>
                <w:kern w:val="36"/>
                <w:sz w:val="24"/>
                <w:szCs w:val="24"/>
                <w:lang w:eastAsia="nl-NL"/>
              </w:rPr>
            </w:pPr>
            <w:r w:rsidRPr="0012687B">
              <w:rPr>
                <w:rFonts w:ascii="Times New Roman" w:eastAsia="Times New Roman" w:hAnsi="Times New Roman" w:cs="Times New Roman"/>
                <w:bCs/>
                <w:color w:val="000000"/>
                <w:kern w:val="36"/>
                <w:sz w:val="24"/>
                <w:szCs w:val="24"/>
                <w:lang w:eastAsia="nl-NL"/>
              </w:rPr>
              <w:t>De koelunit buiten werkt met het koudemiddel R402. Dit is een directe installatie. Ook zijn 2.000 ton knolselderij koelt Vrolijk mechanisch. Deze bewaarcellen hebben een indirecte koelinstallatie. Het koelmiddel blijft buiten de cel. De verdampers gebruiken ijswater met glycol.</w:t>
            </w:r>
          </w:p>
          <w:p w14:paraId="518370D3" w14:textId="6EE9169C" w:rsidR="0012687B" w:rsidRPr="009057BC" w:rsidRDefault="0012687B" w:rsidP="001C5613">
            <w:pPr>
              <w:spacing w:line="280" w:lineRule="atLeast"/>
              <w:rPr>
                <w:rFonts w:ascii="Times New Roman" w:eastAsia="Times New Roman" w:hAnsi="Times New Roman" w:cs="Times New Roman"/>
                <w:bCs/>
                <w:color w:val="000000"/>
                <w:kern w:val="36"/>
                <w:sz w:val="24"/>
                <w:szCs w:val="24"/>
                <w:lang w:eastAsia="nl-NL"/>
              </w:rPr>
            </w:pPr>
          </w:p>
        </w:tc>
      </w:tr>
      <w:bookmarkEnd w:id="1"/>
    </w:tbl>
    <w:p w14:paraId="2EDA715C" w14:textId="77777777" w:rsidR="00513A8D" w:rsidRPr="00513A8D" w:rsidRDefault="00513A8D" w:rsidP="00513A8D">
      <w:pPr>
        <w:spacing w:after="0" w:line="240" w:lineRule="auto"/>
        <w:outlineLvl w:val="0"/>
        <w:rPr>
          <w:rFonts w:ascii="Arial" w:eastAsia="Times New Roman" w:hAnsi="Arial" w:cs="Arial"/>
          <w:bCs/>
          <w:color w:val="000000"/>
          <w:kern w:val="36"/>
          <w:lang w:eastAsia="nl-NL"/>
        </w:rPr>
      </w:pPr>
    </w:p>
    <w:p w14:paraId="0D3BA147" w14:textId="0EE1DEE7" w:rsidR="00852EEF" w:rsidRDefault="003D7808" w:rsidP="00852EEF">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stof 1,4Sight wordt gebruikt om kiemvorming bij aardappelen tegen te gaan. De werkzame stof is 1,4-dimethylnaftaleen. Deze vloeistof wordt verneveld en daarna via ventilatoren verspreid over de opgeslagen aardappelen.</w:t>
      </w:r>
      <w:r w:rsidR="00CA6E27">
        <w:rPr>
          <w:rFonts w:ascii="Arial" w:eastAsia="Times New Roman" w:hAnsi="Arial" w:cs="Arial"/>
          <w:bCs/>
          <w:color w:val="000000"/>
          <w:kern w:val="36"/>
          <w:lang w:eastAsia="nl-NL"/>
        </w:rPr>
        <w:t xml:space="preserve"> Naftaleen heeft de formule</w:t>
      </w:r>
    </w:p>
    <w:p w14:paraId="0A30FFCA" w14:textId="54428063" w:rsidR="00CA6E27" w:rsidRDefault="00CA6E27" w:rsidP="00852EEF">
      <w:pPr>
        <w:spacing w:after="0" w:line="240" w:lineRule="auto"/>
        <w:outlineLvl w:val="0"/>
        <w:rPr>
          <w:rFonts w:ascii="Arial" w:eastAsia="Times New Roman" w:hAnsi="Arial" w:cs="Arial"/>
          <w:bCs/>
          <w:color w:val="000000"/>
          <w:kern w:val="36"/>
          <w:lang w:eastAsia="nl-NL"/>
        </w:rPr>
      </w:pPr>
      <w:r>
        <w:rPr>
          <w:rFonts w:ascii="Arial" w:hAnsi="Arial" w:cs="Arial"/>
          <w:bCs/>
          <w:noProof/>
          <w:color w:val="000000"/>
          <w:kern w:val="36"/>
        </w:rPr>
        <w:drawing>
          <wp:inline distT="0" distB="0" distL="0" distR="0" wp14:anchorId="635B40E0" wp14:editId="4954C626">
            <wp:extent cx="1152525" cy="671824"/>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68108" cy="680908"/>
                    </a:xfrm>
                    <a:prstGeom prst="rect">
                      <a:avLst/>
                    </a:prstGeom>
                    <a:noFill/>
                    <a:ln>
                      <a:noFill/>
                    </a:ln>
                  </pic:spPr>
                </pic:pic>
              </a:graphicData>
            </a:graphic>
          </wp:inline>
        </w:drawing>
      </w:r>
    </w:p>
    <w:p w14:paraId="164434FA" w14:textId="77777777" w:rsidR="00CA6E27" w:rsidRPr="009B3610" w:rsidRDefault="00CA6E27" w:rsidP="00852EEF">
      <w:pPr>
        <w:spacing w:after="0" w:line="240" w:lineRule="auto"/>
        <w:outlineLvl w:val="0"/>
        <w:rPr>
          <w:rFonts w:ascii="Arial" w:eastAsia="Times New Roman" w:hAnsi="Arial" w:cs="Arial"/>
          <w:bCs/>
          <w:color w:val="000000"/>
          <w:kern w:val="36"/>
          <w:lang w:eastAsia="nl-NL"/>
        </w:rPr>
      </w:pPr>
    </w:p>
    <w:p w14:paraId="43A6E5E1" w14:textId="7EF7E943" w:rsidR="008123AD" w:rsidRDefault="00F21059"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r>
      <w:r w:rsidR="00D965AE">
        <w:rPr>
          <w:rFonts w:ascii="Arial" w:eastAsia="Times New Roman" w:hAnsi="Arial" w:cs="Arial"/>
          <w:bCs/>
          <w:color w:val="000000"/>
          <w:kern w:val="36"/>
          <w:lang w:eastAsia="nl-NL"/>
        </w:rPr>
        <w:t>T</w:t>
      </w:r>
      <w:r w:rsidR="00CA6E27">
        <w:rPr>
          <w:rFonts w:ascii="Arial" w:eastAsia="Times New Roman" w:hAnsi="Arial" w:cs="Arial"/>
          <w:bCs/>
          <w:color w:val="000000"/>
          <w:kern w:val="36"/>
          <w:lang w:eastAsia="nl-NL"/>
        </w:rPr>
        <w:t>eken de structuurformule van 1,4-dimethylnaftaleen.</w:t>
      </w:r>
    </w:p>
    <w:p w14:paraId="52D0491F" w14:textId="1B9212CA" w:rsidR="00EE38B6" w:rsidRDefault="00EE38B6" w:rsidP="004D644F">
      <w:pPr>
        <w:spacing w:after="0" w:line="240" w:lineRule="auto"/>
        <w:ind w:left="708" w:hanging="708"/>
        <w:outlineLvl w:val="0"/>
        <w:rPr>
          <w:rFonts w:ascii="Arial" w:eastAsia="Times New Roman" w:hAnsi="Arial" w:cs="Arial"/>
          <w:bCs/>
          <w:color w:val="000000"/>
          <w:kern w:val="36"/>
          <w:lang w:eastAsia="nl-NL"/>
        </w:rPr>
      </w:pPr>
    </w:p>
    <w:p w14:paraId="4DE791C5" w14:textId="16E5750C" w:rsidR="00EE38B6" w:rsidRDefault="00CA6E27" w:rsidP="001D5F6E">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1,4Sight wordt toegevoegd aan aardappelen in een verhouding van 20 mL per ton aardappelen.</w:t>
      </w:r>
    </w:p>
    <w:p w14:paraId="5DE6966A" w14:textId="772AF46B" w:rsidR="009B3610" w:rsidRDefault="009B3610"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r>
      <w:r w:rsidR="00CA6E27">
        <w:rPr>
          <w:rFonts w:ascii="Arial" w:eastAsia="Times New Roman" w:hAnsi="Arial" w:cs="Arial"/>
          <w:bCs/>
          <w:color w:val="000000"/>
          <w:kern w:val="36"/>
          <w:lang w:eastAsia="nl-NL"/>
        </w:rPr>
        <w:t xml:space="preserve">Bereken hoeveel g 1,4Sight nodig is in een koelcel waar 6000 ton aardappelen ligt opgeslagen. </w:t>
      </w:r>
    </w:p>
    <w:p w14:paraId="58C2B984" w14:textId="4153E46E" w:rsidR="00CA6E27" w:rsidRDefault="00CA6E27" w:rsidP="004D644F">
      <w:pPr>
        <w:spacing w:after="0" w:line="240" w:lineRule="auto"/>
        <w:ind w:left="708" w:hanging="708"/>
        <w:outlineLvl w:val="0"/>
        <w:rPr>
          <w:rFonts w:ascii="Arial" w:eastAsia="Times New Roman" w:hAnsi="Arial" w:cs="Arial"/>
          <w:bCs/>
          <w:color w:val="000000"/>
          <w:kern w:val="36"/>
          <w:lang w:eastAsia="nl-NL"/>
        </w:rPr>
      </w:pPr>
    </w:p>
    <w:tbl>
      <w:tblPr>
        <w:tblStyle w:val="Tabelraster"/>
        <w:tblW w:w="0" w:type="auto"/>
        <w:tblInd w:w="-5" w:type="dxa"/>
        <w:tblLook w:val="04A0" w:firstRow="1" w:lastRow="0" w:firstColumn="1" w:lastColumn="0" w:noHBand="0" w:noVBand="1"/>
      </w:tblPr>
      <w:tblGrid>
        <w:gridCol w:w="3969"/>
        <w:gridCol w:w="1701"/>
      </w:tblGrid>
      <w:tr w:rsidR="00CA6E27" w14:paraId="536E8FAE" w14:textId="77777777" w:rsidTr="004743A6">
        <w:tc>
          <w:tcPr>
            <w:tcW w:w="5670" w:type="dxa"/>
            <w:gridSpan w:val="2"/>
          </w:tcPr>
          <w:p w14:paraId="268B920C" w14:textId="27DBFFBD" w:rsidR="00CA6E27" w:rsidRPr="004743A6" w:rsidRDefault="00CA6E27" w:rsidP="004743A6">
            <w:pPr>
              <w:jc w:val="center"/>
              <w:outlineLvl w:val="0"/>
              <w:rPr>
                <w:rFonts w:ascii="Arial" w:eastAsia="Times New Roman" w:hAnsi="Arial" w:cs="Arial"/>
                <w:b/>
                <w:color w:val="000000"/>
                <w:kern w:val="36"/>
                <w:lang w:eastAsia="nl-NL"/>
              </w:rPr>
            </w:pPr>
            <w:r w:rsidRPr="004743A6">
              <w:rPr>
                <w:rFonts w:ascii="Arial" w:eastAsia="Times New Roman" w:hAnsi="Arial" w:cs="Arial"/>
                <w:b/>
                <w:color w:val="000000"/>
                <w:kern w:val="36"/>
                <w:lang w:eastAsia="nl-NL"/>
              </w:rPr>
              <w:t>Stofeigenschappen 1,4Sight</w:t>
            </w:r>
          </w:p>
        </w:tc>
      </w:tr>
      <w:tr w:rsidR="00CA6E27" w14:paraId="77A78C98" w14:textId="77777777" w:rsidTr="004743A6">
        <w:tc>
          <w:tcPr>
            <w:tcW w:w="3969" w:type="dxa"/>
          </w:tcPr>
          <w:p w14:paraId="538ADE53" w14:textId="79A7CD13" w:rsidR="00CA6E27" w:rsidRDefault="00CA6E27" w:rsidP="004D644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Smeltpunt</w:t>
            </w:r>
          </w:p>
        </w:tc>
        <w:tc>
          <w:tcPr>
            <w:tcW w:w="1701" w:type="dxa"/>
          </w:tcPr>
          <w:p w14:paraId="1180075F" w14:textId="7B53E880" w:rsidR="00CA6E27" w:rsidRDefault="004743A6" w:rsidP="004D644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 °C</w:t>
            </w:r>
          </w:p>
        </w:tc>
      </w:tr>
      <w:tr w:rsidR="00CA6E27" w14:paraId="461FCA23" w14:textId="77777777" w:rsidTr="004743A6">
        <w:tc>
          <w:tcPr>
            <w:tcW w:w="3969" w:type="dxa"/>
          </w:tcPr>
          <w:p w14:paraId="71C98F30" w14:textId="5700FD5D" w:rsidR="00CA6E27" w:rsidRDefault="00CA6E27" w:rsidP="004D644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Kookpunt</w:t>
            </w:r>
          </w:p>
        </w:tc>
        <w:tc>
          <w:tcPr>
            <w:tcW w:w="1701" w:type="dxa"/>
          </w:tcPr>
          <w:p w14:paraId="5C871AE6" w14:textId="7456E6F1" w:rsidR="00CA6E27" w:rsidRDefault="004743A6" w:rsidP="004D644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264 °C</w:t>
            </w:r>
          </w:p>
        </w:tc>
      </w:tr>
      <w:tr w:rsidR="00CA6E27" w14:paraId="768626D2" w14:textId="77777777" w:rsidTr="004743A6">
        <w:tc>
          <w:tcPr>
            <w:tcW w:w="3969" w:type="dxa"/>
          </w:tcPr>
          <w:p w14:paraId="4C9A7FB9" w14:textId="657CD364" w:rsidR="00CA6E27" w:rsidRDefault="00CA6E27" w:rsidP="004D644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Vlampunt</w:t>
            </w:r>
          </w:p>
        </w:tc>
        <w:tc>
          <w:tcPr>
            <w:tcW w:w="1701" w:type="dxa"/>
          </w:tcPr>
          <w:p w14:paraId="5E22C255" w14:textId="408B78EB" w:rsidR="00CA6E27" w:rsidRDefault="004743A6" w:rsidP="004D644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122 °C</w:t>
            </w:r>
          </w:p>
        </w:tc>
      </w:tr>
      <w:tr w:rsidR="00CA6E27" w14:paraId="18769AE2" w14:textId="77777777" w:rsidTr="004743A6">
        <w:tc>
          <w:tcPr>
            <w:tcW w:w="3969" w:type="dxa"/>
          </w:tcPr>
          <w:p w14:paraId="138C2E5E" w14:textId="7EC9806E" w:rsidR="00CA6E27" w:rsidRDefault="00CA6E27" w:rsidP="004D644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Dichtheid</w:t>
            </w:r>
          </w:p>
        </w:tc>
        <w:tc>
          <w:tcPr>
            <w:tcW w:w="1701" w:type="dxa"/>
          </w:tcPr>
          <w:p w14:paraId="03DB8B2B" w14:textId="491A3EF8" w:rsidR="00CA6E27" w:rsidRPr="004743A6" w:rsidRDefault="004743A6" w:rsidP="004D644F">
            <w:pPr>
              <w:outlineLvl w:val="0"/>
              <w:rPr>
                <w:rFonts w:ascii="Arial" w:eastAsia="Times New Roman" w:hAnsi="Arial" w:cs="Arial"/>
                <w:bCs/>
                <w:color w:val="000000"/>
                <w:kern w:val="36"/>
                <w:vertAlign w:val="superscript"/>
                <w:lang w:eastAsia="nl-NL"/>
              </w:rPr>
            </w:pPr>
            <w:r>
              <w:rPr>
                <w:rFonts w:ascii="Arial" w:eastAsia="Times New Roman" w:hAnsi="Arial" w:cs="Arial"/>
                <w:bCs/>
                <w:color w:val="000000"/>
                <w:kern w:val="36"/>
                <w:lang w:eastAsia="nl-NL"/>
              </w:rPr>
              <w:t>1,014 g cm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p>
        </w:tc>
      </w:tr>
      <w:tr w:rsidR="00CA6E27" w14:paraId="57A26F26" w14:textId="77777777" w:rsidTr="004743A6">
        <w:tc>
          <w:tcPr>
            <w:tcW w:w="3969" w:type="dxa"/>
          </w:tcPr>
          <w:p w14:paraId="192094AA" w14:textId="4DD714D8" w:rsidR="00CA6E27" w:rsidRDefault="00CA6E27" w:rsidP="004D644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Oplosbaarheid in water</w:t>
            </w:r>
          </w:p>
        </w:tc>
        <w:tc>
          <w:tcPr>
            <w:tcW w:w="1701" w:type="dxa"/>
          </w:tcPr>
          <w:p w14:paraId="11F3F8F4" w14:textId="1220956C" w:rsidR="00CA6E27" w:rsidRPr="004743A6" w:rsidRDefault="004743A6" w:rsidP="004D644F">
            <w:pPr>
              <w:outlineLvl w:val="0"/>
              <w:rPr>
                <w:rFonts w:ascii="Arial" w:eastAsia="Times New Roman" w:hAnsi="Arial" w:cs="Arial"/>
                <w:bCs/>
                <w:color w:val="000000"/>
                <w:kern w:val="36"/>
                <w:vertAlign w:val="superscript"/>
                <w:lang w:eastAsia="nl-NL"/>
              </w:rPr>
            </w:pPr>
            <w:r>
              <w:rPr>
                <w:rFonts w:ascii="Arial" w:eastAsia="Times New Roman" w:hAnsi="Arial" w:cs="Arial"/>
                <w:bCs/>
                <w:color w:val="000000"/>
                <w:kern w:val="36"/>
                <w:lang w:eastAsia="nl-NL"/>
              </w:rPr>
              <w:t>0,0051 g 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p>
        </w:tc>
      </w:tr>
      <w:tr w:rsidR="00CA6E27" w14:paraId="7EC20BAF" w14:textId="77777777" w:rsidTr="004743A6">
        <w:tc>
          <w:tcPr>
            <w:tcW w:w="3969" w:type="dxa"/>
          </w:tcPr>
          <w:p w14:paraId="0D8EDBBA" w14:textId="01111F42" w:rsidR="00CA6E27" w:rsidRDefault="004743A6" w:rsidP="004D644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lastRenderedPageBreak/>
              <w:t>Verdelingscoëfficiënt n-octanol-water</w:t>
            </w:r>
          </w:p>
        </w:tc>
        <w:tc>
          <w:tcPr>
            <w:tcW w:w="1701" w:type="dxa"/>
          </w:tcPr>
          <w:p w14:paraId="3C9016A8" w14:textId="7AD24B81" w:rsidR="00CA6E27" w:rsidRDefault="004743A6" w:rsidP="004D644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4,372 : 1,00</w:t>
            </w:r>
          </w:p>
        </w:tc>
      </w:tr>
      <w:tr w:rsidR="004743A6" w14:paraId="23C9A240" w14:textId="77777777" w:rsidTr="004743A6">
        <w:tc>
          <w:tcPr>
            <w:tcW w:w="3969" w:type="dxa"/>
          </w:tcPr>
          <w:p w14:paraId="74DA3006" w14:textId="34A78A03" w:rsidR="004743A6" w:rsidRDefault="004743A6" w:rsidP="004D644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LD50 bij ratten</w:t>
            </w:r>
          </w:p>
        </w:tc>
        <w:tc>
          <w:tcPr>
            <w:tcW w:w="1701" w:type="dxa"/>
          </w:tcPr>
          <w:p w14:paraId="717154A8" w14:textId="738C5601" w:rsidR="004743A6" w:rsidRPr="004743A6" w:rsidRDefault="004743A6" w:rsidP="004D644F">
            <w:pPr>
              <w:outlineLvl w:val="0"/>
              <w:rPr>
                <w:rFonts w:ascii="Arial" w:eastAsia="Times New Roman" w:hAnsi="Arial" w:cs="Arial"/>
                <w:bCs/>
                <w:color w:val="000000"/>
                <w:kern w:val="36"/>
                <w:vertAlign w:val="superscript"/>
                <w:lang w:eastAsia="nl-NL"/>
              </w:rPr>
            </w:pPr>
            <w:r>
              <w:rPr>
                <w:rFonts w:ascii="Arial" w:eastAsia="Times New Roman" w:hAnsi="Arial" w:cs="Arial"/>
                <w:bCs/>
                <w:color w:val="000000"/>
                <w:kern w:val="36"/>
                <w:lang w:eastAsia="nl-NL"/>
              </w:rPr>
              <w:t>2,73 mg kg</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p>
        </w:tc>
      </w:tr>
    </w:tbl>
    <w:p w14:paraId="4A6F23E1" w14:textId="77777777" w:rsidR="00CA6E27" w:rsidRDefault="00CA6E27" w:rsidP="004D644F">
      <w:pPr>
        <w:spacing w:after="0" w:line="240" w:lineRule="auto"/>
        <w:ind w:left="708" w:hanging="708"/>
        <w:outlineLvl w:val="0"/>
        <w:rPr>
          <w:rFonts w:ascii="Arial" w:eastAsia="Times New Roman" w:hAnsi="Arial" w:cs="Arial"/>
          <w:bCs/>
          <w:color w:val="000000"/>
          <w:kern w:val="36"/>
          <w:lang w:eastAsia="nl-NL"/>
        </w:rPr>
      </w:pPr>
    </w:p>
    <w:p w14:paraId="6E806F4F" w14:textId="18638CC1" w:rsidR="00D075B2" w:rsidRDefault="004743A6" w:rsidP="003172EB">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stof 1,4Sight lost slecht in water op.</w:t>
      </w:r>
    </w:p>
    <w:p w14:paraId="33C63CD3" w14:textId="71E30B33" w:rsidR="004C6223" w:rsidRDefault="001D5F6E"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sidR="004C6223">
        <w:rPr>
          <w:rFonts w:ascii="Arial" w:eastAsia="Times New Roman" w:hAnsi="Arial" w:cs="Arial"/>
          <w:bCs/>
          <w:color w:val="000000"/>
          <w:kern w:val="36"/>
          <w:lang w:eastAsia="nl-NL"/>
        </w:rPr>
        <w:tab/>
        <w:t>Leg</w:t>
      </w:r>
      <w:r w:rsidR="00E43799">
        <w:rPr>
          <w:rFonts w:ascii="Arial" w:eastAsia="Times New Roman" w:hAnsi="Arial" w:cs="Arial"/>
          <w:bCs/>
          <w:color w:val="000000"/>
          <w:kern w:val="36"/>
          <w:lang w:eastAsia="nl-NL"/>
        </w:rPr>
        <w:t xml:space="preserve"> op microniveau</w:t>
      </w:r>
      <w:r w:rsidR="004C6223">
        <w:rPr>
          <w:rFonts w:ascii="Arial" w:eastAsia="Times New Roman" w:hAnsi="Arial" w:cs="Arial"/>
          <w:bCs/>
          <w:color w:val="000000"/>
          <w:kern w:val="36"/>
          <w:lang w:eastAsia="nl-NL"/>
        </w:rPr>
        <w:t xml:space="preserve"> </w:t>
      </w:r>
      <w:r w:rsidR="004743A6">
        <w:rPr>
          <w:rFonts w:ascii="Arial" w:eastAsia="Times New Roman" w:hAnsi="Arial" w:cs="Arial"/>
          <w:bCs/>
          <w:color w:val="000000"/>
          <w:kern w:val="36"/>
          <w:lang w:eastAsia="nl-NL"/>
        </w:rPr>
        <w:t>uit waarom de stof 1,4Sight zo slecht oplost in water.</w:t>
      </w:r>
    </w:p>
    <w:p w14:paraId="726645A6" w14:textId="084BF4AA" w:rsidR="004C6223" w:rsidRDefault="001D5F6E" w:rsidP="004D644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C6223">
        <w:rPr>
          <w:rFonts w:ascii="Arial" w:eastAsia="Times New Roman" w:hAnsi="Arial" w:cs="Arial"/>
          <w:bCs/>
          <w:color w:val="000000"/>
          <w:kern w:val="36"/>
          <w:lang w:eastAsia="nl-NL"/>
        </w:rPr>
        <w:tab/>
      </w:r>
      <w:r w:rsidR="004743A6">
        <w:rPr>
          <w:rFonts w:ascii="Arial" w:eastAsia="Times New Roman" w:hAnsi="Arial" w:cs="Arial"/>
          <w:bCs/>
          <w:color w:val="000000"/>
          <w:kern w:val="36"/>
          <w:lang w:eastAsia="nl-NL"/>
        </w:rPr>
        <w:t xml:space="preserve">Leg </w:t>
      </w:r>
      <w:r w:rsidR="00E43799">
        <w:rPr>
          <w:rFonts w:ascii="Arial" w:eastAsia="Times New Roman" w:hAnsi="Arial" w:cs="Arial"/>
          <w:bCs/>
          <w:color w:val="000000"/>
          <w:kern w:val="36"/>
          <w:lang w:eastAsia="nl-NL"/>
        </w:rPr>
        <w:t xml:space="preserve">op microniveau </w:t>
      </w:r>
      <w:r w:rsidR="004743A6">
        <w:rPr>
          <w:rFonts w:ascii="Arial" w:eastAsia="Times New Roman" w:hAnsi="Arial" w:cs="Arial"/>
          <w:bCs/>
          <w:color w:val="000000"/>
          <w:kern w:val="36"/>
          <w:lang w:eastAsia="nl-NL"/>
        </w:rPr>
        <w:t>uit waarom de stof 1,4Sight veel beter in n-octanol oplost dan in water.</w:t>
      </w:r>
    </w:p>
    <w:p w14:paraId="41F86761" w14:textId="6A8ED955" w:rsidR="004C6223" w:rsidRDefault="004C6223" w:rsidP="001070C6">
      <w:pPr>
        <w:spacing w:after="0" w:line="240" w:lineRule="auto"/>
        <w:outlineLvl w:val="0"/>
        <w:rPr>
          <w:rFonts w:ascii="Arial" w:eastAsia="Times New Roman" w:hAnsi="Arial" w:cs="Arial"/>
          <w:bCs/>
          <w:color w:val="000000"/>
          <w:kern w:val="36"/>
          <w:lang w:eastAsia="nl-NL"/>
        </w:rPr>
      </w:pPr>
    </w:p>
    <w:p w14:paraId="05348C64" w14:textId="7D00F036" w:rsidR="00986619" w:rsidRPr="00CE7C04" w:rsidRDefault="004743A6" w:rsidP="001070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koelunit buiten werkt op het koudemiddel R402.</w:t>
      </w:r>
      <w:r w:rsidR="00CE7C04">
        <w:rPr>
          <w:rFonts w:ascii="Arial" w:eastAsia="Times New Roman" w:hAnsi="Arial" w:cs="Arial"/>
          <w:bCs/>
          <w:color w:val="000000"/>
          <w:kern w:val="36"/>
          <w:lang w:eastAsia="nl-NL"/>
        </w:rPr>
        <w:t xml:space="preserve"> R402 is een mengsel van R22, R125 en R290. R22 is de stof met formule CCl</w:t>
      </w:r>
      <w:r w:rsidR="00CE7C04">
        <w:rPr>
          <w:rFonts w:ascii="Arial" w:eastAsia="Times New Roman" w:hAnsi="Arial" w:cs="Arial"/>
          <w:bCs/>
          <w:color w:val="000000"/>
          <w:kern w:val="36"/>
          <w:vertAlign w:val="subscript"/>
          <w:lang w:eastAsia="nl-NL"/>
        </w:rPr>
        <w:t>3</w:t>
      </w:r>
      <w:r w:rsidR="00CE7C04">
        <w:rPr>
          <w:rFonts w:ascii="Arial" w:eastAsia="Times New Roman" w:hAnsi="Arial" w:cs="Arial"/>
          <w:bCs/>
          <w:color w:val="000000"/>
          <w:kern w:val="36"/>
          <w:lang w:eastAsia="nl-NL"/>
        </w:rPr>
        <w:t>F. De formules van de freonen R125 en R290 kun je afleiden aan de hand van de toegevoegde informatie aan het einde van Binas tabel 66A.</w:t>
      </w:r>
    </w:p>
    <w:p w14:paraId="61BE70DF" w14:textId="4E857208" w:rsidR="00986619" w:rsidRDefault="001D5F6E" w:rsidP="0098661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986619">
        <w:rPr>
          <w:rFonts w:ascii="Arial" w:eastAsia="Times New Roman" w:hAnsi="Arial" w:cs="Arial"/>
          <w:bCs/>
          <w:color w:val="000000"/>
          <w:kern w:val="36"/>
          <w:lang w:eastAsia="nl-NL"/>
        </w:rPr>
        <w:tab/>
      </w:r>
      <w:r w:rsidR="00CE7C04">
        <w:rPr>
          <w:rFonts w:ascii="Arial" w:eastAsia="Times New Roman" w:hAnsi="Arial" w:cs="Arial"/>
          <w:bCs/>
          <w:color w:val="000000"/>
          <w:kern w:val="36"/>
          <w:lang w:eastAsia="nl-NL"/>
        </w:rPr>
        <w:t>Leid de formules van de freonen R125 en R290 af.</w:t>
      </w:r>
    </w:p>
    <w:p w14:paraId="707478B1" w14:textId="0645ACB1" w:rsidR="00DE6EF2" w:rsidRDefault="00DE6EF2" w:rsidP="0098661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Geef de structuurformules van de drie stoffen in R402.</w:t>
      </w:r>
    </w:p>
    <w:p w14:paraId="441C0694" w14:textId="4689EF93" w:rsidR="001D5F6E" w:rsidRDefault="00DE6EF2" w:rsidP="00986619">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1D5F6E">
        <w:rPr>
          <w:rFonts w:ascii="Arial" w:eastAsia="Times New Roman" w:hAnsi="Arial" w:cs="Arial"/>
          <w:bCs/>
          <w:color w:val="000000"/>
          <w:kern w:val="36"/>
          <w:lang w:eastAsia="nl-NL"/>
        </w:rPr>
        <w:tab/>
      </w:r>
      <w:r w:rsidR="00CE7C04">
        <w:rPr>
          <w:rFonts w:ascii="Arial" w:eastAsia="Times New Roman" w:hAnsi="Arial" w:cs="Arial"/>
          <w:bCs/>
          <w:color w:val="000000"/>
          <w:kern w:val="36"/>
          <w:lang w:eastAsia="nl-NL"/>
        </w:rPr>
        <w:t xml:space="preserve">Geef ook de </w:t>
      </w:r>
      <w:r>
        <w:rPr>
          <w:rFonts w:ascii="Arial" w:eastAsia="Times New Roman" w:hAnsi="Arial" w:cs="Arial"/>
          <w:bCs/>
          <w:color w:val="000000"/>
          <w:kern w:val="36"/>
          <w:lang w:eastAsia="nl-NL"/>
        </w:rPr>
        <w:t>systematische namen van de drie stoffen in R402.</w:t>
      </w:r>
    </w:p>
    <w:p w14:paraId="34B8C10E" w14:textId="2ED30A15" w:rsidR="00A05482" w:rsidRDefault="00A05482" w:rsidP="00986619">
      <w:pPr>
        <w:spacing w:after="0" w:line="240" w:lineRule="auto"/>
        <w:ind w:left="708" w:hanging="708"/>
        <w:outlineLvl w:val="0"/>
        <w:rPr>
          <w:rFonts w:ascii="Arial" w:eastAsia="Times New Roman" w:hAnsi="Arial" w:cs="Arial"/>
          <w:bCs/>
          <w:color w:val="000000"/>
          <w:kern w:val="36"/>
          <w:lang w:eastAsia="nl-NL"/>
        </w:rPr>
      </w:pPr>
    </w:p>
    <w:p w14:paraId="713692DB" w14:textId="11796C86" w:rsidR="00A05482" w:rsidRDefault="00A05482" w:rsidP="00A05482">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werking van de koelunit is gebaseerd op een kringloop van verdampen en weer condenseren van het koelmiddel.</w:t>
      </w:r>
    </w:p>
    <w:p w14:paraId="65B850AB" w14:textId="4C0B2D3B" w:rsidR="00986619" w:rsidRDefault="00A05482" w:rsidP="00A0548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Leg uit dat verdampen van het koelmid</w:t>
      </w:r>
      <w:r w:rsidR="00240F95">
        <w:rPr>
          <w:rFonts w:ascii="Arial" w:eastAsia="Times New Roman" w:hAnsi="Arial" w:cs="Arial"/>
          <w:bCs/>
          <w:color w:val="000000"/>
          <w:kern w:val="36"/>
          <w:lang w:eastAsia="nl-NL"/>
        </w:rPr>
        <w:t>del in</w:t>
      </w:r>
      <w:r>
        <w:rPr>
          <w:rFonts w:ascii="Arial" w:eastAsia="Times New Roman" w:hAnsi="Arial" w:cs="Arial"/>
          <w:bCs/>
          <w:color w:val="000000"/>
          <w:kern w:val="36"/>
          <w:lang w:eastAsia="nl-NL"/>
        </w:rPr>
        <w:t xml:space="preserve"> de koelunit ervoor zorgt dat de temperatuur in de bewaarcel niet boven de 6 °C uitkomt.</w:t>
      </w:r>
    </w:p>
    <w:p w14:paraId="63D30C4B" w14:textId="3E025598" w:rsidR="00240F95" w:rsidRDefault="00240F95" w:rsidP="00A05482">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Leg uit dat door contact van het koelmiddel met de buitenlucht ervoor zorgt dat het koelmiddel weer condenseert.</w:t>
      </w:r>
    </w:p>
    <w:p w14:paraId="732A0EA8" w14:textId="77777777" w:rsidR="00A05482" w:rsidRDefault="00A05482" w:rsidP="001070C6">
      <w:pPr>
        <w:spacing w:after="0" w:line="240" w:lineRule="auto"/>
        <w:outlineLvl w:val="0"/>
        <w:rPr>
          <w:rFonts w:ascii="Arial" w:eastAsia="Times New Roman" w:hAnsi="Arial" w:cs="Arial"/>
          <w:bCs/>
          <w:color w:val="000000"/>
          <w:kern w:val="36"/>
          <w:lang w:eastAsia="nl-NL"/>
        </w:rPr>
      </w:pPr>
    </w:p>
    <w:p w14:paraId="0E979DA1" w14:textId="5A4A6B99" w:rsidR="004C6223" w:rsidRDefault="00DE6EF2" w:rsidP="001070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bewaarcel voor knolselderij werkt op een indirecte koeling. De verdampers gebruiken ijswater met glycol.</w:t>
      </w:r>
    </w:p>
    <w:p w14:paraId="5EED3E91" w14:textId="38DA3BC8" w:rsidR="004C6223" w:rsidRDefault="00240F95" w:rsidP="001070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1D5F6E">
        <w:rPr>
          <w:rFonts w:ascii="Arial" w:eastAsia="Times New Roman" w:hAnsi="Arial" w:cs="Arial"/>
          <w:bCs/>
          <w:color w:val="000000"/>
          <w:kern w:val="36"/>
          <w:lang w:eastAsia="nl-NL"/>
        </w:rPr>
        <w:tab/>
      </w:r>
      <w:r w:rsidR="00DE6EF2">
        <w:rPr>
          <w:rFonts w:ascii="Arial" w:eastAsia="Times New Roman" w:hAnsi="Arial" w:cs="Arial"/>
          <w:bCs/>
          <w:color w:val="000000"/>
          <w:kern w:val="36"/>
          <w:lang w:eastAsia="nl-NL"/>
        </w:rPr>
        <w:t>Geef de structuurformule met systematische naam voor glycol. Gebruik Binas.</w:t>
      </w:r>
    </w:p>
    <w:p w14:paraId="7B57FC8F" w14:textId="17493EC6" w:rsidR="00DE6EF2" w:rsidRDefault="00A05482" w:rsidP="001070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40F95">
        <w:rPr>
          <w:rFonts w:ascii="Arial" w:eastAsia="Times New Roman" w:hAnsi="Arial" w:cs="Arial"/>
          <w:bCs/>
          <w:color w:val="000000"/>
          <w:kern w:val="36"/>
          <w:lang w:eastAsia="nl-NL"/>
        </w:rPr>
        <w:t>1</w:t>
      </w:r>
      <w:r w:rsidR="00DE6EF2">
        <w:rPr>
          <w:rFonts w:ascii="Arial" w:eastAsia="Times New Roman" w:hAnsi="Arial" w:cs="Arial"/>
          <w:bCs/>
          <w:color w:val="000000"/>
          <w:kern w:val="36"/>
          <w:lang w:eastAsia="nl-NL"/>
        </w:rPr>
        <w:tab/>
        <w:t>Leg op microniveau uit waarom glycol goed oplost in water.</w:t>
      </w:r>
    </w:p>
    <w:p w14:paraId="74CF2AE9" w14:textId="61EDEC6D" w:rsidR="00DE6EF2" w:rsidRDefault="00DE6EF2" w:rsidP="001070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40F95">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Leg uit hoe verdamping van het koelmiddel leidt tot koeling van de knolselderij.</w:t>
      </w:r>
    </w:p>
    <w:p w14:paraId="56B74DE0" w14:textId="77777777" w:rsidR="00DE6EF2" w:rsidRDefault="00DE6EF2" w:rsidP="001070C6">
      <w:pPr>
        <w:spacing w:after="0" w:line="240" w:lineRule="auto"/>
        <w:outlineLvl w:val="0"/>
        <w:rPr>
          <w:rFonts w:ascii="Arial" w:eastAsia="Times New Roman" w:hAnsi="Arial" w:cs="Arial"/>
          <w:bCs/>
          <w:color w:val="000000"/>
          <w:kern w:val="36"/>
          <w:lang w:eastAsia="nl-NL"/>
        </w:rPr>
      </w:pPr>
    </w:p>
    <w:p w14:paraId="0625E52F" w14:textId="4AA69F9D" w:rsidR="00181198" w:rsidRDefault="00DE6EF2" w:rsidP="001070C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Het verdampte koelmiddel vangt men op en laat men weer condenseren. Dan kan het weer opnieuw voor koeling zorgen.</w:t>
      </w:r>
    </w:p>
    <w:p w14:paraId="70CDBBDC" w14:textId="68BBF95B" w:rsidR="007B5446" w:rsidRDefault="00DE6EF2" w:rsidP="007B5446">
      <w:pPr>
        <w:spacing w:after="0" w:line="24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240F95">
        <w:rPr>
          <w:rFonts w:ascii="Arial" w:eastAsia="Times New Roman" w:hAnsi="Arial" w:cs="Arial"/>
          <w:bCs/>
          <w:color w:val="000000"/>
          <w:kern w:val="36"/>
          <w:lang w:eastAsia="nl-NL"/>
        </w:rPr>
        <w:t>3</w:t>
      </w:r>
      <w:r w:rsidR="00181198">
        <w:rPr>
          <w:rFonts w:ascii="Arial" w:eastAsia="Times New Roman" w:hAnsi="Arial" w:cs="Arial"/>
          <w:bCs/>
          <w:color w:val="000000"/>
          <w:kern w:val="36"/>
          <w:lang w:eastAsia="nl-NL"/>
        </w:rPr>
        <w:tab/>
      </w:r>
      <w:r>
        <w:rPr>
          <w:rFonts w:ascii="Arial" w:eastAsia="Times New Roman" w:hAnsi="Arial" w:cs="Arial"/>
          <w:bCs/>
          <w:color w:val="000000"/>
          <w:kern w:val="36"/>
          <w:lang w:eastAsia="nl-NL"/>
        </w:rPr>
        <w:t>Leg uit op welk principe de externe koelinstallatie voor afkoeling zorgt.</w:t>
      </w:r>
    </w:p>
    <w:p w14:paraId="6545865B" w14:textId="37404CD7" w:rsidR="00E272A6" w:rsidRDefault="00E272A6" w:rsidP="007B5446">
      <w:pPr>
        <w:spacing w:after="0" w:line="240" w:lineRule="auto"/>
        <w:outlineLvl w:val="0"/>
        <w:rPr>
          <w:rFonts w:ascii="Arial" w:eastAsia="Times New Roman" w:hAnsi="Arial" w:cs="Arial"/>
          <w:bCs/>
          <w:color w:val="000000"/>
          <w:kern w:val="36"/>
          <w:lang w:eastAsia="nl-NL"/>
        </w:rPr>
      </w:pPr>
    </w:p>
    <w:p w14:paraId="38D0B0A5" w14:textId="77777777" w:rsidR="00E272A6" w:rsidRDefault="00E272A6" w:rsidP="007B5446">
      <w:pPr>
        <w:spacing w:after="0" w:line="240" w:lineRule="auto"/>
        <w:outlineLvl w:val="0"/>
        <w:rPr>
          <w:rFonts w:ascii="Arial" w:eastAsia="Times New Roman" w:hAnsi="Arial" w:cs="Arial"/>
          <w:bCs/>
          <w:i/>
          <w:color w:val="000000"/>
          <w:kern w:val="36"/>
          <w:lang w:eastAsia="nl-NL"/>
        </w:rPr>
      </w:pPr>
    </w:p>
    <w:p w14:paraId="2F8F8D26" w14:textId="77777777" w:rsidR="00410381" w:rsidRDefault="00410381">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4D94EC7" w14:textId="3DD85707" w:rsidR="00DE5B0A" w:rsidRPr="00AE2CFC" w:rsidRDefault="00E272A6" w:rsidP="00B76EC1">
      <w:pPr>
        <w:spacing w:after="0" w:line="240" w:lineRule="auto"/>
        <w:outlineLvl w:val="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Mechanische koeling in bestaande bewaarschuur populair</w:t>
      </w:r>
    </w:p>
    <w:p w14:paraId="46939EDD" w14:textId="391569EE" w:rsidR="007B5446" w:rsidRDefault="003014AA" w:rsidP="00E272A6">
      <w:pPr>
        <w:spacing w:after="0" w:line="240" w:lineRule="auto"/>
        <w:ind w:left="708" w:hanging="708"/>
        <w:outlineLvl w:val="0"/>
        <w:rPr>
          <w:rFonts w:ascii="Arial" w:eastAsia="Times New Roman" w:hAnsi="Arial" w:cs="Arial"/>
          <w:bCs/>
          <w:color w:val="000000"/>
          <w:kern w:val="36"/>
          <w:lang w:eastAsia="nl-NL"/>
        </w:rPr>
      </w:pPr>
      <w:r w:rsidRPr="00C330AC">
        <w:rPr>
          <w:rFonts w:ascii="Arial" w:eastAsia="Times New Roman" w:hAnsi="Arial" w:cs="Arial"/>
          <w:bCs/>
          <w:color w:val="000000"/>
          <w:kern w:val="36"/>
          <w:lang w:eastAsia="nl-NL"/>
        </w:rPr>
        <w:t>1</w:t>
      </w:r>
      <w:r w:rsidR="006232C7">
        <w:rPr>
          <w:rFonts w:ascii="Arial" w:eastAsia="Times New Roman" w:hAnsi="Arial" w:cs="Arial"/>
          <w:bCs/>
          <w:color w:val="000000"/>
          <w:kern w:val="36"/>
          <w:lang w:eastAsia="nl-NL"/>
        </w:rPr>
        <w:tab/>
      </w:r>
    </w:p>
    <w:p w14:paraId="058DADF3" w14:textId="41E2FD8D" w:rsidR="00E272A6" w:rsidRDefault="00E272A6"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4A1FC7">
        <w:rPr>
          <w:rFonts w:ascii="Arial" w:eastAsia="Times New Roman" w:hAnsi="Arial" w:cs="Arial"/>
          <w:bCs/>
          <w:noProof/>
          <w:color w:val="000000"/>
          <w:kern w:val="36"/>
          <w:lang w:eastAsia="nl-NL"/>
        </w:rPr>
        <w:drawing>
          <wp:inline distT="0" distB="0" distL="0" distR="0" wp14:anchorId="3C25D41A" wp14:editId="2702FC75">
            <wp:extent cx="1085850" cy="1285258"/>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4dimethnaftaleen.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02414" cy="1304864"/>
                    </a:xfrm>
                    <a:prstGeom prst="rect">
                      <a:avLst/>
                    </a:prstGeom>
                  </pic:spPr>
                </pic:pic>
              </a:graphicData>
            </a:graphic>
          </wp:inline>
        </w:drawing>
      </w:r>
    </w:p>
    <w:p w14:paraId="11281EAE" w14:textId="0EED254C" w:rsidR="00E272A6" w:rsidRDefault="00E272A6"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6000 ton aardappelen heeft 6 × 20 = 120 mL 1,4Sight nodig. De dichtheid is 1,014 g cm</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dus 120 mL = 120 × 1,014 = </w:t>
      </w:r>
      <w:r w:rsidR="00134BEF">
        <w:rPr>
          <w:rFonts w:ascii="Arial" w:eastAsia="Times New Roman" w:hAnsi="Arial" w:cs="Arial"/>
          <w:bCs/>
          <w:color w:val="000000"/>
          <w:kern w:val="36"/>
          <w:lang w:eastAsia="nl-NL"/>
        </w:rPr>
        <w:t>122 g.</w:t>
      </w:r>
    </w:p>
    <w:p w14:paraId="3ABC92E0" w14:textId="4E286606" w:rsidR="00134BEF" w:rsidRDefault="00134BEF"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De moleculen van 1,4Sight bevatten geen OH-groepen dus kunnen ze ook </w:t>
      </w:r>
      <w:r w:rsidR="00D965AE">
        <w:rPr>
          <w:rFonts w:ascii="Arial" w:eastAsia="Times New Roman" w:hAnsi="Arial" w:cs="Arial"/>
          <w:bCs/>
          <w:color w:val="000000"/>
          <w:kern w:val="36"/>
          <w:lang w:eastAsia="nl-NL"/>
        </w:rPr>
        <w:t>geen</w:t>
      </w:r>
      <w:r>
        <w:rPr>
          <w:rFonts w:ascii="Arial" w:eastAsia="Times New Roman" w:hAnsi="Arial" w:cs="Arial"/>
          <w:bCs/>
          <w:color w:val="000000"/>
          <w:kern w:val="36"/>
          <w:lang w:eastAsia="nl-NL"/>
        </w:rPr>
        <w:t xml:space="preserve"> waterstofbruggen </w:t>
      </w:r>
      <w:r w:rsidR="00D965AE">
        <w:rPr>
          <w:rFonts w:ascii="Arial" w:eastAsia="Times New Roman" w:hAnsi="Arial" w:cs="Arial"/>
          <w:bCs/>
          <w:color w:val="000000"/>
          <w:kern w:val="36"/>
          <w:lang w:eastAsia="nl-NL"/>
        </w:rPr>
        <w:t>vormen</w:t>
      </w:r>
      <w:r>
        <w:rPr>
          <w:rFonts w:ascii="Arial" w:eastAsia="Times New Roman" w:hAnsi="Arial" w:cs="Arial"/>
          <w:bCs/>
          <w:color w:val="000000"/>
          <w:kern w:val="36"/>
          <w:lang w:eastAsia="nl-NL"/>
        </w:rPr>
        <w:t xml:space="preserve"> met watermoleculen. 1,4Sight is een hydrofobe stof die niet makkelijk mengt met het hydrofiele water.</w:t>
      </w:r>
    </w:p>
    <w:p w14:paraId="0DF81661" w14:textId="27198D81" w:rsidR="00134BEF" w:rsidRDefault="00134BEF"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n-octanolmoleculen he</w:t>
      </w:r>
      <w:r w:rsidR="00D965AE">
        <w:rPr>
          <w:rFonts w:ascii="Arial" w:eastAsia="Times New Roman" w:hAnsi="Arial" w:cs="Arial"/>
          <w:bCs/>
          <w:color w:val="000000"/>
          <w:kern w:val="36"/>
          <w:lang w:eastAsia="nl-NL"/>
        </w:rPr>
        <w:t>eft</w:t>
      </w:r>
      <w:r>
        <w:rPr>
          <w:rFonts w:ascii="Arial" w:eastAsia="Times New Roman" w:hAnsi="Arial" w:cs="Arial"/>
          <w:bCs/>
          <w:color w:val="000000"/>
          <w:kern w:val="36"/>
          <w:lang w:eastAsia="nl-NL"/>
        </w:rPr>
        <w:t xml:space="preserve"> net als watermoleculen </w:t>
      </w:r>
      <w:r w:rsidR="00D965AE">
        <w:rPr>
          <w:rFonts w:ascii="Arial" w:eastAsia="Times New Roman" w:hAnsi="Arial" w:cs="Arial"/>
          <w:bCs/>
          <w:color w:val="000000"/>
          <w:kern w:val="36"/>
          <w:lang w:eastAsia="nl-NL"/>
        </w:rPr>
        <w:t xml:space="preserve">een </w:t>
      </w:r>
      <w:r>
        <w:rPr>
          <w:rFonts w:ascii="Arial" w:eastAsia="Times New Roman" w:hAnsi="Arial" w:cs="Arial"/>
          <w:bCs/>
          <w:color w:val="000000"/>
          <w:kern w:val="36"/>
          <w:lang w:eastAsia="nl-NL"/>
        </w:rPr>
        <w:t>OH-groep maar tevens een lange apolaire staart.. De hydrofobe eigenschap overheerst bij n-octanol.</w:t>
      </w:r>
    </w:p>
    <w:p w14:paraId="76236C32" w14:textId="02DE1E2D" w:rsidR="00134BEF" w:rsidRDefault="00134BEF"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R125 is C</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HF</w:t>
      </w:r>
      <w:r>
        <w:rPr>
          <w:rFonts w:ascii="Arial" w:eastAsia="Times New Roman" w:hAnsi="Arial" w:cs="Arial"/>
          <w:bCs/>
          <w:color w:val="000000"/>
          <w:kern w:val="36"/>
          <w:vertAlign w:val="subscript"/>
          <w:lang w:eastAsia="nl-NL"/>
        </w:rPr>
        <w:t>5</w:t>
      </w:r>
      <w:r>
        <w:rPr>
          <w:rFonts w:ascii="Arial" w:eastAsia="Times New Roman" w:hAnsi="Arial" w:cs="Arial"/>
          <w:bCs/>
          <w:color w:val="000000"/>
          <w:kern w:val="36"/>
          <w:lang w:eastAsia="nl-NL"/>
        </w:rPr>
        <w:t xml:space="preserve"> en R290 is C</w:t>
      </w:r>
      <w:r>
        <w:rPr>
          <w:rFonts w:ascii="Arial" w:eastAsia="Times New Roman" w:hAnsi="Arial" w:cs="Arial"/>
          <w:bCs/>
          <w:color w:val="000000"/>
          <w:kern w:val="36"/>
          <w:vertAlign w:val="subscript"/>
          <w:lang w:eastAsia="nl-NL"/>
        </w:rPr>
        <w:t>3</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8</w:t>
      </w:r>
      <w:r>
        <w:rPr>
          <w:rFonts w:ascii="Arial" w:eastAsia="Times New Roman" w:hAnsi="Arial" w:cs="Arial"/>
          <w:bCs/>
          <w:color w:val="000000"/>
          <w:kern w:val="36"/>
          <w:lang w:eastAsia="nl-NL"/>
        </w:rPr>
        <w:t>.</w:t>
      </w:r>
      <w:r w:rsidR="004A1FC7">
        <w:rPr>
          <w:rFonts w:ascii="Arial" w:eastAsia="Times New Roman" w:hAnsi="Arial" w:cs="Arial"/>
          <w:bCs/>
          <w:color w:val="000000"/>
          <w:kern w:val="36"/>
          <w:lang w:eastAsia="nl-NL"/>
        </w:rPr>
        <w:t xml:space="preserve"> Uitleg R125: 1 + 1 C, 2 – 1 H, 5 F</w:t>
      </w:r>
    </w:p>
    <w:p w14:paraId="1E386084" w14:textId="6841B9F3" w:rsidR="004A1FC7" w:rsidRDefault="004A1FC7"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Uitleg R290: 2 + 1 C, 9 – 1 H, 0 F.</w:t>
      </w:r>
    </w:p>
    <w:p w14:paraId="0FB7B291" w14:textId="7D289ECA" w:rsidR="00134BEF" w:rsidRDefault="00134BEF"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p w14:paraId="1A60981B" w14:textId="337F8C6A" w:rsidR="00134BEF" w:rsidRDefault="00134BEF"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4A1FC7">
        <w:rPr>
          <w:rFonts w:ascii="Arial" w:eastAsia="Times New Roman" w:hAnsi="Arial" w:cs="Arial"/>
          <w:bCs/>
          <w:noProof/>
          <w:color w:val="000000"/>
          <w:kern w:val="36"/>
          <w:lang w:eastAsia="nl-NL"/>
        </w:rPr>
        <w:drawing>
          <wp:inline distT="0" distB="0" distL="0" distR="0" wp14:anchorId="3F3A9979" wp14:editId="43479918">
            <wp:extent cx="3571875" cy="1149284"/>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22R125R290.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96424" cy="1157183"/>
                    </a:xfrm>
                    <a:prstGeom prst="rect">
                      <a:avLst/>
                    </a:prstGeom>
                  </pic:spPr>
                </pic:pic>
              </a:graphicData>
            </a:graphic>
          </wp:inline>
        </w:drawing>
      </w:r>
    </w:p>
    <w:p w14:paraId="6984BAB3" w14:textId="3EAA8189" w:rsidR="00134BEF" w:rsidRDefault="00134BEF"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R22: trichloorfluormethaan. R125: pentafluorethaan. R290 is propaan.</w:t>
      </w:r>
    </w:p>
    <w:p w14:paraId="31561488" w14:textId="640543F8" w:rsidR="00240F95" w:rsidRDefault="00A05482"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Pr="00A05482">
        <w:rPr>
          <w:rFonts w:ascii="Arial" w:eastAsia="Times New Roman" w:hAnsi="Arial" w:cs="Arial"/>
          <w:bCs/>
          <w:color w:val="000000"/>
          <w:kern w:val="36"/>
          <w:lang w:eastAsia="nl-NL"/>
        </w:rPr>
        <w:t xml:space="preserve">Er vindt warmte-uitwisseling tussen de lucht </w:t>
      </w:r>
      <w:r w:rsidR="00240F95">
        <w:rPr>
          <w:rFonts w:ascii="Arial" w:eastAsia="Times New Roman" w:hAnsi="Arial" w:cs="Arial"/>
          <w:bCs/>
          <w:color w:val="000000"/>
          <w:kern w:val="36"/>
          <w:lang w:eastAsia="nl-NL"/>
        </w:rPr>
        <w:t xml:space="preserve">in de bewaarcel </w:t>
      </w:r>
      <w:r w:rsidRPr="00A05482">
        <w:rPr>
          <w:rFonts w:ascii="Arial" w:eastAsia="Times New Roman" w:hAnsi="Arial" w:cs="Arial"/>
          <w:bCs/>
          <w:color w:val="000000"/>
          <w:kern w:val="36"/>
          <w:lang w:eastAsia="nl-NL"/>
        </w:rPr>
        <w:t xml:space="preserve">en het </w:t>
      </w:r>
      <w:r w:rsidR="009A7CEB">
        <w:rPr>
          <w:rFonts w:ascii="Arial" w:eastAsia="Times New Roman" w:hAnsi="Arial" w:cs="Arial"/>
          <w:bCs/>
          <w:color w:val="000000"/>
          <w:kern w:val="36"/>
          <w:lang w:eastAsia="nl-NL"/>
        </w:rPr>
        <w:t xml:space="preserve">koelmiddel </w:t>
      </w:r>
      <w:r w:rsidRPr="00A05482">
        <w:rPr>
          <w:rFonts w:ascii="Arial" w:eastAsia="Times New Roman" w:hAnsi="Arial" w:cs="Arial"/>
          <w:bCs/>
          <w:color w:val="000000"/>
          <w:kern w:val="36"/>
          <w:lang w:eastAsia="nl-NL"/>
        </w:rPr>
        <w:t xml:space="preserve">plaats. </w:t>
      </w:r>
      <w:r w:rsidR="00240F95">
        <w:rPr>
          <w:rFonts w:ascii="Arial" w:eastAsia="Times New Roman" w:hAnsi="Arial" w:cs="Arial"/>
          <w:bCs/>
          <w:color w:val="000000"/>
          <w:kern w:val="36"/>
          <w:lang w:eastAsia="nl-NL"/>
        </w:rPr>
        <w:t xml:space="preserve">Het koudemiddel neemt energie op. </w:t>
      </w:r>
      <w:r w:rsidRPr="00A05482">
        <w:rPr>
          <w:rFonts w:ascii="Arial" w:eastAsia="Times New Roman" w:hAnsi="Arial" w:cs="Arial"/>
          <w:bCs/>
          <w:color w:val="000000"/>
          <w:kern w:val="36"/>
          <w:lang w:eastAsia="nl-NL"/>
        </w:rPr>
        <w:t>Hierdoor koelt de lucht af en verdampt het</w:t>
      </w:r>
      <w:r w:rsidR="009A7CEB">
        <w:rPr>
          <w:rFonts w:ascii="Arial" w:eastAsia="Times New Roman" w:hAnsi="Arial" w:cs="Arial"/>
          <w:bCs/>
          <w:color w:val="000000"/>
          <w:kern w:val="36"/>
          <w:lang w:eastAsia="nl-NL"/>
        </w:rPr>
        <w:t xml:space="preserve"> koelmiddel</w:t>
      </w:r>
    </w:p>
    <w:p w14:paraId="26C9ACF4" w14:textId="108CA779" w:rsidR="00134BEF" w:rsidRDefault="00A05482"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134BEF">
        <w:rPr>
          <w:rFonts w:ascii="Arial" w:eastAsia="Times New Roman" w:hAnsi="Arial" w:cs="Arial"/>
          <w:bCs/>
          <w:color w:val="000000"/>
          <w:kern w:val="36"/>
          <w:lang w:eastAsia="nl-NL"/>
        </w:rPr>
        <w:tab/>
      </w:r>
      <w:r w:rsidR="00240F95">
        <w:rPr>
          <w:rFonts w:ascii="Arial" w:eastAsia="Times New Roman" w:hAnsi="Arial" w:cs="Arial"/>
          <w:bCs/>
          <w:color w:val="000000"/>
          <w:kern w:val="36"/>
          <w:lang w:eastAsia="nl-NL"/>
        </w:rPr>
        <w:t xml:space="preserve">De ‘hete’ damp van het koelmiddel koelt af doordat het energie </w:t>
      </w:r>
      <w:r w:rsidR="00AA62B7">
        <w:rPr>
          <w:rFonts w:ascii="Arial" w:eastAsia="Times New Roman" w:hAnsi="Arial" w:cs="Arial"/>
          <w:bCs/>
          <w:color w:val="000000"/>
          <w:kern w:val="36"/>
          <w:lang w:eastAsia="nl-NL"/>
        </w:rPr>
        <w:t>afstaat</w:t>
      </w:r>
      <w:r w:rsidR="00240F95">
        <w:rPr>
          <w:rFonts w:ascii="Arial" w:eastAsia="Times New Roman" w:hAnsi="Arial" w:cs="Arial"/>
          <w:bCs/>
          <w:color w:val="000000"/>
          <w:kern w:val="36"/>
          <w:lang w:eastAsia="nl-NL"/>
        </w:rPr>
        <w:t xml:space="preserve"> aan de buitenlucht.</w:t>
      </w:r>
      <w:r w:rsidR="00AA62B7">
        <w:rPr>
          <w:rFonts w:ascii="Arial" w:eastAsia="Times New Roman" w:hAnsi="Arial" w:cs="Arial"/>
          <w:bCs/>
          <w:color w:val="000000"/>
          <w:kern w:val="36"/>
          <w:lang w:eastAsia="nl-NL"/>
        </w:rPr>
        <w:t xml:space="preserve"> Hierdoor condenseert de damp tot vloeistof</w:t>
      </w:r>
      <w:r w:rsidR="009A7CEB">
        <w:rPr>
          <w:rFonts w:ascii="Arial" w:eastAsia="Times New Roman" w:hAnsi="Arial" w:cs="Arial"/>
          <w:bCs/>
          <w:color w:val="000000"/>
          <w:kern w:val="36"/>
          <w:lang w:eastAsia="nl-NL"/>
        </w:rPr>
        <w:t xml:space="preserve"> waarbij nog meer energie afgestaan wordt</w:t>
      </w:r>
      <w:r w:rsidR="00AA62B7">
        <w:rPr>
          <w:rFonts w:ascii="Arial" w:eastAsia="Times New Roman" w:hAnsi="Arial" w:cs="Arial"/>
          <w:bCs/>
          <w:color w:val="000000"/>
          <w:kern w:val="36"/>
          <w:lang w:eastAsia="nl-NL"/>
        </w:rPr>
        <w:t xml:space="preserve"> en kan weer opnieuw gebruikt worden</w:t>
      </w:r>
      <w:r w:rsidR="009A7CEB">
        <w:rPr>
          <w:rFonts w:ascii="Arial" w:eastAsia="Times New Roman" w:hAnsi="Arial" w:cs="Arial"/>
          <w:bCs/>
          <w:color w:val="000000"/>
          <w:kern w:val="36"/>
          <w:lang w:eastAsia="nl-NL"/>
        </w:rPr>
        <w:t>.</w:t>
      </w:r>
    </w:p>
    <w:p w14:paraId="73185F45" w14:textId="46BD497B" w:rsidR="00134BEF" w:rsidRDefault="00A05482"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134BEF">
        <w:rPr>
          <w:rFonts w:ascii="Arial" w:eastAsia="Times New Roman" w:hAnsi="Arial" w:cs="Arial"/>
          <w:bCs/>
          <w:color w:val="000000"/>
          <w:kern w:val="36"/>
          <w:lang w:eastAsia="nl-NL"/>
        </w:rPr>
        <w:tab/>
        <w:t>Glycolmoleculen hebben net als watermoleculen OH-groepen die met elkaar waterstofbruggen kunnen vormen.</w:t>
      </w:r>
    </w:p>
    <w:p w14:paraId="76C8321E" w14:textId="592A70F0" w:rsidR="00134BEF" w:rsidRDefault="00134BEF"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A05482">
        <w:rPr>
          <w:rFonts w:ascii="Arial" w:eastAsia="Times New Roman" w:hAnsi="Arial" w:cs="Arial"/>
          <w:bCs/>
          <w:color w:val="000000"/>
          <w:kern w:val="36"/>
          <w:lang w:eastAsia="nl-NL"/>
        </w:rPr>
        <w:t>1</w:t>
      </w:r>
      <w:r>
        <w:rPr>
          <w:rFonts w:ascii="Arial" w:eastAsia="Times New Roman" w:hAnsi="Arial" w:cs="Arial"/>
          <w:bCs/>
          <w:color w:val="000000"/>
          <w:kern w:val="36"/>
          <w:lang w:eastAsia="nl-NL"/>
        </w:rPr>
        <w:tab/>
        <w:t>Voor verdampen is energie nodig. Deze energie wordt aan de lucht in de bewaarcel onttrokken waardoor de temperatuur in de bewaarcel daalt.</w:t>
      </w:r>
    </w:p>
    <w:p w14:paraId="3A6BC523" w14:textId="724CC17C" w:rsidR="00134BEF" w:rsidRPr="00134BEF" w:rsidRDefault="00134BEF" w:rsidP="00E272A6">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A05482">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Het principe is gebaseerd op warmte</w:t>
      </w:r>
      <w:r w:rsidR="00A4241E">
        <w:rPr>
          <w:rFonts w:ascii="Arial" w:eastAsia="Times New Roman" w:hAnsi="Arial" w:cs="Arial"/>
          <w:bCs/>
          <w:color w:val="000000"/>
          <w:kern w:val="36"/>
          <w:lang w:eastAsia="nl-NL"/>
        </w:rPr>
        <w:t>-</w:t>
      </w:r>
      <w:r>
        <w:rPr>
          <w:rFonts w:ascii="Arial" w:eastAsia="Times New Roman" w:hAnsi="Arial" w:cs="Arial"/>
          <w:bCs/>
          <w:color w:val="000000"/>
          <w:kern w:val="36"/>
          <w:lang w:eastAsia="nl-NL"/>
        </w:rPr>
        <w:t>uitwisseling. Bij verdampen van het koelmidd</w:t>
      </w:r>
      <w:r w:rsidR="00BB6767">
        <w:rPr>
          <w:rFonts w:ascii="Arial" w:eastAsia="Times New Roman" w:hAnsi="Arial" w:cs="Arial"/>
          <w:bCs/>
          <w:color w:val="000000"/>
          <w:kern w:val="36"/>
          <w:lang w:eastAsia="nl-NL"/>
        </w:rPr>
        <w:t>el wordt warmte onttrokken aan de bewaarcel. Bij condenseren geeft het koelmiddel deze warmte weer af aan de buitenlucht.</w:t>
      </w:r>
    </w:p>
    <w:p w14:paraId="0D799721" w14:textId="77777777" w:rsidR="00E272A6" w:rsidRDefault="00E272A6" w:rsidP="00E272A6">
      <w:pPr>
        <w:spacing w:after="0" w:line="240" w:lineRule="auto"/>
        <w:ind w:left="708" w:hanging="708"/>
        <w:outlineLvl w:val="0"/>
        <w:rPr>
          <w:rFonts w:ascii="Arial" w:eastAsia="Times New Roman" w:hAnsi="Arial" w:cs="Arial"/>
          <w:bCs/>
          <w:color w:val="000000"/>
          <w:kern w:val="36"/>
          <w:lang w:eastAsia="nl-NL"/>
        </w:rPr>
      </w:pPr>
    </w:p>
    <w:p w14:paraId="2303FAE6" w14:textId="77777777" w:rsidR="007B5446" w:rsidRPr="007B5446" w:rsidRDefault="007B5446" w:rsidP="009A7F63">
      <w:pPr>
        <w:spacing w:after="0" w:line="240" w:lineRule="auto"/>
        <w:ind w:left="708" w:hanging="708"/>
        <w:outlineLvl w:val="0"/>
        <w:rPr>
          <w:rFonts w:ascii="Arial" w:eastAsia="Times New Roman" w:hAnsi="Arial" w:cs="Arial"/>
          <w:bCs/>
          <w:color w:val="000000"/>
          <w:kern w:val="36"/>
          <w:lang w:eastAsia="nl-NL"/>
        </w:rPr>
      </w:pPr>
    </w:p>
    <w:p w14:paraId="33536DA8" w14:textId="77777777" w:rsidR="00410381" w:rsidRDefault="00410381">
      <w:pPr>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7E6CCB6A" w14:textId="2D68940A" w:rsidR="00FC701B" w:rsidRDefault="00FC701B" w:rsidP="00FC701B">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w:t>
      </w:r>
    </w:p>
    <w:p w14:paraId="2EC49E1D" w14:textId="77777777" w:rsidR="00FC701B" w:rsidRPr="00FF53BD" w:rsidRDefault="00FC701B" w:rsidP="00FC701B">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5915"/>
      </w:tblGrid>
      <w:tr w:rsidR="00532B01" w:rsidRPr="00E75C81" w14:paraId="234F9E5C" w14:textId="77777777" w:rsidTr="00FC701B">
        <w:tc>
          <w:tcPr>
            <w:tcW w:w="828" w:type="dxa"/>
          </w:tcPr>
          <w:p w14:paraId="47F29B12" w14:textId="77777777" w:rsidR="00532B01" w:rsidRPr="00E75C81" w:rsidRDefault="00532B01" w:rsidP="002C3DC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4133E7E4" w14:textId="77777777" w:rsidR="00532B01" w:rsidRPr="00E75C81" w:rsidRDefault="00532B01" w:rsidP="002C3DC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5915" w:type="dxa"/>
          </w:tcPr>
          <w:p w14:paraId="52D07CC6" w14:textId="77777777" w:rsidR="00532B01" w:rsidRPr="00E75C81" w:rsidRDefault="00532B01" w:rsidP="002C3DC6">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532B01" w14:paraId="41FF6E6F" w14:textId="77777777" w:rsidTr="00FC701B">
        <w:tc>
          <w:tcPr>
            <w:tcW w:w="828" w:type="dxa"/>
          </w:tcPr>
          <w:p w14:paraId="407AEE83" w14:textId="77777777" w:rsidR="00532B01" w:rsidRDefault="00532B01"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p>
        </w:tc>
        <w:tc>
          <w:tcPr>
            <w:tcW w:w="901" w:type="dxa"/>
          </w:tcPr>
          <w:p w14:paraId="471CEF2E" w14:textId="1F6718C4" w:rsidR="00532B01" w:rsidRDefault="00532B01"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9147CAB" w14:textId="4EEF58CE" w:rsidR="00532B01" w:rsidRDefault="00532B01"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de structuurformule kunnen opstellen aan de hand van de systematische naam</w:t>
            </w:r>
          </w:p>
        </w:tc>
      </w:tr>
      <w:tr w:rsidR="00532B01" w14:paraId="67459D0C" w14:textId="77777777" w:rsidTr="00FC701B">
        <w:tc>
          <w:tcPr>
            <w:tcW w:w="828" w:type="dxa"/>
          </w:tcPr>
          <w:p w14:paraId="7F3C68A5" w14:textId="77777777" w:rsidR="00532B01" w:rsidRDefault="00532B01"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4B87775B" w14:textId="4D1C3E7A" w:rsidR="00532B01" w:rsidRDefault="00532B01"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4157FB04" w14:textId="68989679" w:rsidR="00532B01" w:rsidRDefault="00532B01" w:rsidP="0089518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berekening met behulp van dichtheid kunnen uitvoeren</w:t>
            </w:r>
          </w:p>
        </w:tc>
      </w:tr>
      <w:tr w:rsidR="00532B01" w14:paraId="461396F6" w14:textId="77777777" w:rsidTr="00FC701B">
        <w:tc>
          <w:tcPr>
            <w:tcW w:w="828" w:type="dxa"/>
          </w:tcPr>
          <w:p w14:paraId="74A6B1F8" w14:textId="77777777" w:rsidR="00532B01" w:rsidRDefault="00532B01"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3A06646A" w14:textId="77777777" w:rsidR="00532B01" w:rsidRDefault="00532B01"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84C66E1" w14:textId="29748D16" w:rsidR="00532B01" w:rsidRDefault="00532B01" w:rsidP="009A4F89">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op microniveau met behulp van waterstofbruggen bij OH-groepen een verschil in oplosbaarheid kunnen verklaren</w:t>
            </w:r>
          </w:p>
        </w:tc>
      </w:tr>
      <w:tr w:rsidR="00532B01" w14:paraId="09902C58" w14:textId="77777777" w:rsidTr="00FC701B">
        <w:tc>
          <w:tcPr>
            <w:tcW w:w="828" w:type="dxa"/>
          </w:tcPr>
          <w:p w14:paraId="7893314F" w14:textId="77777777" w:rsidR="00532B01" w:rsidRDefault="00532B01"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p>
        </w:tc>
        <w:tc>
          <w:tcPr>
            <w:tcW w:w="901" w:type="dxa"/>
          </w:tcPr>
          <w:p w14:paraId="41D78AA7" w14:textId="4A4A967F" w:rsidR="00532B01" w:rsidRDefault="00532B01"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07EC2691" w14:textId="4BCF07D7" w:rsidR="00532B01" w:rsidRDefault="00532B01" w:rsidP="00035D2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op microniveau kunnen redeneren over verschil in oplosbaarheid</w:t>
            </w:r>
          </w:p>
        </w:tc>
      </w:tr>
      <w:tr w:rsidR="00532B01" w14:paraId="3489D7DF" w14:textId="77777777" w:rsidTr="00FC701B">
        <w:tc>
          <w:tcPr>
            <w:tcW w:w="828" w:type="dxa"/>
          </w:tcPr>
          <w:p w14:paraId="7B01F120" w14:textId="77777777" w:rsidR="00532B01" w:rsidRDefault="00532B01"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148C4B91" w14:textId="0160C126" w:rsidR="00532B01" w:rsidRDefault="00532B01"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3485343" w14:textId="77777777" w:rsidR="00532B01" w:rsidRDefault="00532B01" w:rsidP="00035D2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p w14:paraId="1DD5F7A3" w14:textId="727D7D99" w:rsidR="00532B01" w:rsidRDefault="00532B01" w:rsidP="00035D26">
            <w:pPr>
              <w:outlineLvl w:val="0"/>
              <w:rPr>
                <w:rFonts w:ascii="Arial" w:eastAsia="Times New Roman" w:hAnsi="Arial" w:cs="Arial"/>
                <w:bCs/>
                <w:color w:val="000000"/>
                <w:kern w:val="36"/>
                <w:lang w:eastAsia="nl-NL"/>
              </w:rPr>
            </w:pPr>
          </w:p>
        </w:tc>
      </w:tr>
      <w:tr w:rsidR="00532B01" w14:paraId="799C04A6" w14:textId="77777777" w:rsidTr="00FC701B">
        <w:tc>
          <w:tcPr>
            <w:tcW w:w="828" w:type="dxa"/>
          </w:tcPr>
          <w:p w14:paraId="272B4D92" w14:textId="77777777" w:rsidR="00532B01" w:rsidRDefault="00532B01" w:rsidP="00FC701B">
            <w:pPr>
              <w:jc w:val="center"/>
              <w:outlineLvl w:val="0"/>
              <w:rPr>
                <w:rFonts w:ascii="Arial" w:eastAsia="Times New Roman" w:hAnsi="Arial" w:cs="Arial"/>
                <w:bCs/>
                <w:color w:val="000000"/>
                <w:kern w:val="36"/>
                <w:lang w:eastAsia="nl-NL"/>
              </w:rPr>
            </w:pPr>
            <w:bookmarkStart w:id="2" w:name="_Hlk14704969"/>
            <w:bookmarkStart w:id="3" w:name="_Hlk36633415"/>
            <w:r>
              <w:rPr>
                <w:rFonts w:ascii="Arial" w:eastAsia="Times New Roman" w:hAnsi="Arial" w:cs="Arial"/>
                <w:bCs/>
                <w:color w:val="000000"/>
                <w:kern w:val="36"/>
                <w:lang w:eastAsia="nl-NL"/>
              </w:rPr>
              <w:t>6</w:t>
            </w:r>
          </w:p>
        </w:tc>
        <w:tc>
          <w:tcPr>
            <w:tcW w:w="901" w:type="dxa"/>
          </w:tcPr>
          <w:p w14:paraId="434B9F6C" w14:textId="75B9FE6A" w:rsidR="00532B01" w:rsidRDefault="00532B01"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540FFA4" w14:textId="4C9CA43B" w:rsidR="00532B01" w:rsidRDefault="00532B01" w:rsidP="005C5B57">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uit een systematische naam de structuur kunnen afleiden</w:t>
            </w:r>
          </w:p>
        </w:tc>
      </w:tr>
      <w:bookmarkEnd w:id="2"/>
      <w:tr w:rsidR="00532B01" w14:paraId="6D7B6DD8" w14:textId="77777777" w:rsidTr="00FC701B">
        <w:tc>
          <w:tcPr>
            <w:tcW w:w="828" w:type="dxa"/>
          </w:tcPr>
          <w:p w14:paraId="716B5ED8" w14:textId="77777777" w:rsidR="00532B01" w:rsidRDefault="00532B01" w:rsidP="00895184">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p>
        </w:tc>
        <w:tc>
          <w:tcPr>
            <w:tcW w:w="901" w:type="dxa"/>
          </w:tcPr>
          <w:p w14:paraId="3F227F20" w14:textId="77777777" w:rsidR="00532B01" w:rsidRDefault="00532B01"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5BDDF7E2" w14:textId="73548EEE" w:rsidR="00532B01" w:rsidRDefault="00532B01" w:rsidP="00B31AAE">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uit de structuurformule de systematische naam kunnen afleiden</w:t>
            </w:r>
          </w:p>
        </w:tc>
      </w:tr>
      <w:tr w:rsidR="00532B01" w14:paraId="4938B604" w14:textId="77777777" w:rsidTr="00FC701B">
        <w:tc>
          <w:tcPr>
            <w:tcW w:w="828" w:type="dxa"/>
          </w:tcPr>
          <w:p w14:paraId="3331E205" w14:textId="77777777" w:rsidR="00532B01" w:rsidRDefault="00532B01"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BB898AF" w14:textId="5C293C40" w:rsidR="00532B01" w:rsidRDefault="00532B01" w:rsidP="002C3DC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D4B34E2" w14:textId="01505DE6" w:rsidR="00532B01" w:rsidRDefault="00532B01" w:rsidP="002C3DC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redeneren over warmte-uitwisseling</w:t>
            </w:r>
          </w:p>
        </w:tc>
      </w:tr>
      <w:bookmarkEnd w:id="3"/>
      <w:tr w:rsidR="00532B01" w14:paraId="4408300E" w14:textId="77777777" w:rsidTr="00282202">
        <w:tc>
          <w:tcPr>
            <w:tcW w:w="828" w:type="dxa"/>
          </w:tcPr>
          <w:p w14:paraId="36628D5B" w14:textId="570A2ADA" w:rsidR="00532B01" w:rsidRDefault="00532B01" w:rsidP="00282202">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DD5A256" w14:textId="18C7353E" w:rsidR="00532B01" w:rsidRDefault="00532B01" w:rsidP="00282202">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93C940B" w14:textId="7582F4D6" w:rsidR="00532B01" w:rsidRDefault="00532B01" w:rsidP="00282202">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redeneren over warmte-uitwisseling</w:t>
            </w:r>
          </w:p>
        </w:tc>
      </w:tr>
      <w:tr w:rsidR="00532B01" w14:paraId="60875F5E" w14:textId="77777777" w:rsidTr="00282202">
        <w:tc>
          <w:tcPr>
            <w:tcW w:w="828" w:type="dxa"/>
          </w:tcPr>
          <w:p w14:paraId="09285C8F" w14:textId="17CB84B7" w:rsidR="00532B01" w:rsidRDefault="00532B01" w:rsidP="00282202">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6C739AC3" w14:textId="77777777" w:rsidR="00532B01" w:rsidRDefault="00532B01" w:rsidP="00282202">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32D2EAD3" w14:textId="4E5D99B0" w:rsidR="00532B01" w:rsidRDefault="00532B01" w:rsidP="00282202">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met behulp van waterstofbruggen bij OH-groepen een verschil in oplosbaarheid kunnen verklaren</w:t>
            </w:r>
          </w:p>
        </w:tc>
      </w:tr>
      <w:tr w:rsidR="00532B01" w14:paraId="2CB2A6A3" w14:textId="77777777" w:rsidTr="00282202">
        <w:tc>
          <w:tcPr>
            <w:tcW w:w="828" w:type="dxa"/>
          </w:tcPr>
          <w:p w14:paraId="44627443" w14:textId="525147F2" w:rsidR="00532B01" w:rsidRDefault="00532B01" w:rsidP="00282202">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10130363" w14:textId="77777777" w:rsidR="00532B01" w:rsidRDefault="00532B01" w:rsidP="00282202">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17C64786" w14:textId="51A852DA" w:rsidR="00532B01" w:rsidRDefault="00532B01" w:rsidP="00282202">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redeneren over warmte-uitwisseling</w:t>
            </w:r>
          </w:p>
        </w:tc>
      </w:tr>
      <w:tr w:rsidR="00532B01" w14:paraId="1A75A56C" w14:textId="77777777" w:rsidTr="00282202">
        <w:tc>
          <w:tcPr>
            <w:tcW w:w="828" w:type="dxa"/>
          </w:tcPr>
          <w:p w14:paraId="31DFD951" w14:textId="798D085B" w:rsidR="00532B01" w:rsidRDefault="00532B01" w:rsidP="00282202">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3A0C5E6" w14:textId="328688DD" w:rsidR="00532B01" w:rsidRDefault="00532B01" w:rsidP="00282202">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5915" w:type="dxa"/>
          </w:tcPr>
          <w:p w14:paraId="7BAF9860" w14:textId="7B2FC2B0" w:rsidR="00532B01" w:rsidRDefault="00532B01" w:rsidP="00282202">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kunnen redeneren over warmte-uitwisseling.</w:t>
            </w:r>
          </w:p>
        </w:tc>
      </w:tr>
    </w:tbl>
    <w:p w14:paraId="04C18B90" w14:textId="77777777" w:rsidR="00FC701B" w:rsidRDefault="00FC701B" w:rsidP="00FC701B">
      <w:pPr>
        <w:spacing w:after="0" w:line="240" w:lineRule="auto"/>
        <w:outlineLvl w:val="0"/>
        <w:rPr>
          <w:rFonts w:ascii="Arial" w:eastAsia="Times New Roman" w:hAnsi="Arial" w:cs="Arial"/>
          <w:bCs/>
          <w:color w:val="000000"/>
          <w:kern w:val="36"/>
          <w:lang w:eastAsia="nl-NL"/>
        </w:rPr>
      </w:pPr>
    </w:p>
    <w:p w14:paraId="1013CFDC" w14:textId="77777777" w:rsidR="00FC701B" w:rsidRPr="00FF53BD" w:rsidRDefault="00FC701B" w:rsidP="00FC701B">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6319D568"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711CD03E"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96DD614" w14:textId="77777777" w:rsidR="00FC701B" w:rsidRDefault="00FC701B" w:rsidP="00FC701B">
      <w:pPr>
        <w:spacing w:after="0" w:line="240" w:lineRule="auto"/>
        <w:outlineLvl w:val="0"/>
        <w:rPr>
          <w:rFonts w:ascii="Arial" w:eastAsia="Times New Roman" w:hAnsi="Arial" w:cs="Arial"/>
          <w:bCs/>
          <w:color w:val="000000"/>
          <w:kern w:val="36"/>
          <w:sz w:val="18"/>
          <w:szCs w:val="18"/>
          <w:lang w:eastAsia="nl-NL"/>
        </w:rPr>
      </w:pPr>
    </w:p>
    <w:p w14:paraId="05BAAB57"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654BD5A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294FAE6D"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70E347C3" w14:textId="77777777" w:rsidR="00FC701B" w:rsidRPr="00FF53BD" w:rsidRDefault="00FC701B" w:rsidP="00FC701B">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5A44FE92" w14:textId="77777777" w:rsidR="00FC701B" w:rsidRPr="008274A0" w:rsidRDefault="00FC701B" w:rsidP="00FC701B">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r>
        <w:rPr>
          <w:rFonts w:ascii="Arial" w:eastAsia="Times New Roman" w:hAnsi="Arial" w:cs="Arial"/>
          <w:bCs/>
          <w:color w:val="000000"/>
          <w:kern w:val="36"/>
          <w:sz w:val="18"/>
          <w:szCs w:val="18"/>
          <w:lang w:eastAsia="nl-NL"/>
        </w:rPr>
        <w:t>)</w:t>
      </w:r>
    </w:p>
    <w:sectPr w:rsidR="00FC701B" w:rsidRPr="008274A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7"/>
  </w:num>
  <w:num w:numId="4">
    <w:abstractNumId w:val="17"/>
  </w:num>
  <w:num w:numId="5">
    <w:abstractNumId w:val="3"/>
  </w:num>
  <w:num w:numId="6">
    <w:abstractNumId w:val="14"/>
  </w:num>
  <w:num w:numId="7">
    <w:abstractNumId w:val="13"/>
  </w:num>
  <w:num w:numId="8">
    <w:abstractNumId w:val="4"/>
  </w:num>
  <w:num w:numId="9">
    <w:abstractNumId w:val="5"/>
  </w:num>
  <w:num w:numId="10">
    <w:abstractNumId w:val="2"/>
  </w:num>
  <w:num w:numId="11">
    <w:abstractNumId w:val="6"/>
  </w:num>
  <w:num w:numId="12">
    <w:abstractNumId w:val="16"/>
  </w:num>
  <w:num w:numId="13">
    <w:abstractNumId w:val="15"/>
  </w:num>
  <w:num w:numId="14">
    <w:abstractNumId w:val="0"/>
  </w:num>
  <w:num w:numId="15">
    <w:abstractNumId w:val="10"/>
  </w:num>
  <w:num w:numId="16">
    <w:abstractNumId w:val="12"/>
  </w:num>
  <w:num w:numId="17">
    <w:abstractNumId w:val="18"/>
  </w:num>
  <w:num w:numId="18">
    <w:abstractNumId w:val="8"/>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C0"/>
    <w:rsid w:val="000031DF"/>
    <w:rsid w:val="0000329C"/>
    <w:rsid w:val="00004152"/>
    <w:rsid w:val="00004619"/>
    <w:rsid w:val="00004686"/>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EBB"/>
    <w:rsid w:val="000120F9"/>
    <w:rsid w:val="0001292E"/>
    <w:rsid w:val="00012B7D"/>
    <w:rsid w:val="00012EB6"/>
    <w:rsid w:val="00012EF3"/>
    <w:rsid w:val="00013718"/>
    <w:rsid w:val="00014FFF"/>
    <w:rsid w:val="0001634E"/>
    <w:rsid w:val="000167B9"/>
    <w:rsid w:val="00016F93"/>
    <w:rsid w:val="000175F0"/>
    <w:rsid w:val="000178E0"/>
    <w:rsid w:val="00017E8C"/>
    <w:rsid w:val="000207C6"/>
    <w:rsid w:val="00020810"/>
    <w:rsid w:val="00020DAA"/>
    <w:rsid w:val="00021AE7"/>
    <w:rsid w:val="00021F01"/>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2226"/>
    <w:rsid w:val="00033020"/>
    <w:rsid w:val="000332FB"/>
    <w:rsid w:val="000349AA"/>
    <w:rsid w:val="00034AA1"/>
    <w:rsid w:val="00034B65"/>
    <w:rsid w:val="00035251"/>
    <w:rsid w:val="00035C5B"/>
    <w:rsid w:val="00035D26"/>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40D7"/>
    <w:rsid w:val="00044694"/>
    <w:rsid w:val="000446AE"/>
    <w:rsid w:val="00044B96"/>
    <w:rsid w:val="0004529E"/>
    <w:rsid w:val="0004535D"/>
    <w:rsid w:val="00045634"/>
    <w:rsid w:val="000456F8"/>
    <w:rsid w:val="00045FFB"/>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EE"/>
    <w:rsid w:val="000559F3"/>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67F"/>
    <w:rsid w:val="00065779"/>
    <w:rsid w:val="00065C02"/>
    <w:rsid w:val="00065E4D"/>
    <w:rsid w:val="00065E8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615E"/>
    <w:rsid w:val="00076798"/>
    <w:rsid w:val="00076ED3"/>
    <w:rsid w:val="00077092"/>
    <w:rsid w:val="000775FB"/>
    <w:rsid w:val="00080159"/>
    <w:rsid w:val="000803C4"/>
    <w:rsid w:val="00080E12"/>
    <w:rsid w:val="00080FAB"/>
    <w:rsid w:val="000814A4"/>
    <w:rsid w:val="00081A64"/>
    <w:rsid w:val="00081B33"/>
    <w:rsid w:val="00081F4F"/>
    <w:rsid w:val="00082282"/>
    <w:rsid w:val="000823D1"/>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3DA"/>
    <w:rsid w:val="00092438"/>
    <w:rsid w:val="000924FC"/>
    <w:rsid w:val="00092E79"/>
    <w:rsid w:val="00092F3B"/>
    <w:rsid w:val="0009318D"/>
    <w:rsid w:val="000939FF"/>
    <w:rsid w:val="00093CCB"/>
    <w:rsid w:val="0009424E"/>
    <w:rsid w:val="00094534"/>
    <w:rsid w:val="00094A27"/>
    <w:rsid w:val="00094E0A"/>
    <w:rsid w:val="00096E78"/>
    <w:rsid w:val="00097399"/>
    <w:rsid w:val="00097B6F"/>
    <w:rsid w:val="00097E01"/>
    <w:rsid w:val="00097EA8"/>
    <w:rsid w:val="000A00C9"/>
    <w:rsid w:val="000A0177"/>
    <w:rsid w:val="000A02F0"/>
    <w:rsid w:val="000A094A"/>
    <w:rsid w:val="000A0B7C"/>
    <w:rsid w:val="000A1244"/>
    <w:rsid w:val="000A131D"/>
    <w:rsid w:val="000A1A97"/>
    <w:rsid w:val="000A234C"/>
    <w:rsid w:val="000A25E1"/>
    <w:rsid w:val="000A2F27"/>
    <w:rsid w:val="000A4208"/>
    <w:rsid w:val="000A57CE"/>
    <w:rsid w:val="000A5D68"/>
    <w:rsid w:val="000B00A8"/>
    <w:rsid w:val="000B046B"/>
    <w:rsid w:val="000B0A3F"/>
    <w:rsid w:val="000B0BDA"/>
    <w:rsid w:val="000B0DE1"/>
    <w:rsid w:val="000B1640"/>
    <w:rsid w:val="000B1D6F"/>
    <w:rsid w:val="000B214B"/>
    <w:rsid w:val="000B2325"/>
    <w:rsid w:val="000B256D"/>
    <w:rsid w:val="000B3587"/>
    <w:rsid w:val="000B3911"/>
    <w:rsid w:val="000B3E8E"/>
    <w:rsid w:val="000B40CC"/>
    <w:rsid w:val="000B55F4"/>
    <w:rsid w:val="000B6160"/>
    <w:rsid w:val="000B6403"/>
    <w:rsid w:val="000B6DD6"/>
    <w:rsid w:val="000B6FB0"/>
    <w:rsid w:val="000B6FFD"/>
    <w:rsid w:val="000B7255"/>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941"/>
    <w:rsid w:val="000F27C4"/>
    <w:rsid w:val="000F2914"/>
    <w:rsid w:val="000F2B73"/>
    <w:rsid w:val="000F3172"/>
    <w:rsid w:val="000F3775"/>
    <w:rsid w:val="000F3A38"/>
    <w:rsid w:val="000F43D2"/>
    <w:rsid w:val="000F51C8"/>
    <w:rsid w:val="000F54E1"/>
    <w:rsid w:val="000F5E9C"/>
    <w:rsid w:val="000F6223"/>
    <w:rsid w:val="000F6415"/>
    <w:rsid w:val="000F6799"/>
    <w:rsid w:val="000F6D02"/>
    <w:rsid w:val="000F745D"/>
    <w:rsid w:val="000F7D86"/>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0C6"/>
    <w:rsid w:val="001075C1"/>
    <w:rsid w:val="00107A6C"/>
    <w:rsid w:val="00107EC0"/>
    <w:rsid w:val="001108EE"/>
    <w:rsid w:val="001109F6"/>
    <w:rsid w:val="00111584"/>
    <w:rsid w:val="00111740"/>
    <w:rsid w:val="00112034"/>
    <w:rsid w:val="001120D8"/>
    <w:rsid w:val="0011225E"/>
    <w:rsid w:val="001123EB"/>
    <w:rsid w:val="001129EB"/>
    <w:rsid w:val="001130B1"/>
    <w:rsid w:val="001132C7"/>
    <w:rsid w:val="00113853"/>
    <w:rsid w:val="00113D76"/>
    <w:rsid w:val="00114658"/>
    <w:rsid w:val="00114956"/>
    <w:rsid w:val="00114E90"/>
    <w:rsid w:val="00115000"/>
    <w:rsid w:val="0011522F"/>
    <w:rsid w:val="0011524F"/>
    <w:rsid w:val="00115476"/>
    <w:rsid w:val="001160CC"/>
    <w:rsid w:val="001160F9"/>
    <w:rsid w:val="0011613B"/>
    <w:rsid w:val="00116877"/>
    <w:rsid w:val="001168F4"/>
    <w:rsid w:val="001169EB"/>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687B"/>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BEF"/>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77E"/>
    <w:rsid w:val="00165A92"/>
    <w:rsid w:val="00165F3C"/>
    <w:rsid w:val="00166088"/>
    <w:rsid w:val="001662CF"/>
    <w:rsid w:val="00166304"/>
    <w:rsid w:val="001663C3"/>
    <w:rsid w:val="0016698A"/>
    <w:rsid w:val="00166E15"/>
    <w:rsid w:val="00166E53"/>
    <w:rsid w:val="00167275"/>
    <w:rsid w:val="0016753F"/>
    <w:rsid w:val="001675C9"/>
    <w:rsid w:val="00167B11"/>
    <w:rsid w:val="00167C68"/>
    <w:rsid w:val="00167CC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4F1"/>
    <w:rsid w:val="0017762F"/>
    <w:rsid w:val="00177691"/>
    <w:rsid w:val="00177E39"/>
    <w:rsid w:val="00180588"/>
    <w:rsid w:val="0018077E"/>
    <w:rsid w:val="00181198"/>
    <w:rsid w:val="00181246"/>
    <w:rsid w:val="00181609"/>
    <w:rsid w:val="0018183E"/>
    <w:rsid w:val="001818C3"/>
    <w:rsid w:val="00181B57"/>
    <w:rsid w:val="00181BBA"/>
    <w:rsid w:val="001823F6"/>
    <w:rsid w:val="00182962"/>
    <w:rsid w:val="00182C06"/>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99F"/>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2CFF"/>
    <w:rsid w:val="001C30CD"/>
    <w:rsid w:val="001C3830"/>
    <w:rsid w:val="001C38B8"/>
    <w:rsid w:val="001C3A12"/>
    <w:rsid w:val="001C4471"/>
    <w:rsid w:val="001C4813"/>
    <w:rsid w:val="001C51E1"/>
    <w:rsid w:val="001C5613"/>
    <w:rsid w:val="001C5C23"/>
    <w:rsid w:val="001C66B4"/>
    <w:rsid w:val="001C700D"/>
    <w:rsid w:val="001C77DE"/>
    <w:rsid w:val="001D0959"/>
    <w:rsid w:val="001D20B0"/>
    <w:rsid w:val="001D2166"/>
    <w:rsid w:val="001D2EE8"/>
    <w:rsid w:val="001D34E8"/>
    <w:rsid w:val="001D35FC"/>
    <w:rsid w:val="001D3830"/>
    <w:rsid w:val="001D3881"/>
    <w:rsid w:val="001D4E2C"/>
    <w:rsid w:val="001D512F"/>
    <w:rsid w:val="001D5F51"/>
    <w:rsid w:val="001D5F6E"/>
    <w:rsid w:val="001D60E3"/>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508"/>
    <w:rsid w:val="001E57BF"/>
    <w:rsid w:val="001E59E7"/>
    <w:rsid w:val="001E5D50"/>
    <w:rsid w:val="001E64BB"/>
    <w:rsid w:val="001E6DCE"/>
    <w:rsid w:val="001E70E3"/>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200095"/>
    <w:rsid w:val="002006BE"/>
    <w:rsid w:val="00201126"/>
    <w:rsid w:val="00201B83"/>
    <w:rsid w:val="00201C63"/>
    <w:rsid w:val="00202CAB"/>
    <w:rsid w:val="00202D16"/>
    <w:rsid w:val="00202DEA"/>
    <w:rsid w:val="002031C6"/>
    <w:rsid w:val="002038F9"/>
    <w:rsid w:val="00203A41"/>
    <w:rsid w:val="00203AAF"/>
    <w:rsid w:val="00203BE9"/>
    <w:rsid w:val="00203F87"/>
    <w:rsid w:val="002045A5"/>
    <w:rsid w:val="00204832"/>
    <w:rsid w:val="002048E6"/>
    <w:rsid w:val="0020517E"/>
    <w:rsid w:val="002052BA"/>
    <w:rsid w:val="002053B9"/>
    <w:rsid w:val="00205EE0"/>
    <w:rsid w:val="00206255"/>
    <w:rsid w:val="002063F5"/>
    <w:rsid w:val="00207E80"/>
    <w:rsid w:val="00210110"/>
    <w:rsid w:val="00210287"/>
    <w:rsid w:val="00210516"/>
    <w:rsid w:val="00210BC6"/>
    <w:rsid w:val="0021150D"/>
    <w:rsid w:val="00211868"/>
    <w:rsid w:val="00211AD3"/>
    <w:rsid w:val="0021230B"/>
    <w:rsid w:val="00212EC2"/>
    <w:rsid w:val="00212F4D"/>
    <w:rsid w:val="002138D4"/>
    <w:rsid w:val="00214022"/>
    <w:rsid w:val="0021408F"/>
    <w:rsid w:val="00214219"/>
    <w:rsid w:val="00214278"/>
    <w:rsid w:val="00214F70"/>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0F95"/>
    <w:rsid w:val="00241037"/>
    <w:rsid w:val="00241D57"/>
    <w:rsid w:val="00241EEF"/>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925"/>
    <w:rsid w:val="00256A18"/>
    <w:rsid w:val="00256C66"/>
    <w:rsid w:val="00256E31"/>
    <w:rsid w:val="002572E5"/>
    <w:rsid w:val="00257A1D"/>
    <w:rsid w:val="00257ABF"/>
    <w:rsid w:val="002605A5"/>
    <w:rsid w:val="002605E0"/>
    <w:rsid w:val="00260F4D"/>
    <w:rsid w:val="00261145"/>
    <w:rsid w:val="00261401"/>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D6D"/>
    <w:rsid w:val="00264E82"/>
    <w:rsid w:val="002651E2"/>
    <w:rsid w:val="00265437"/>
    <w:rsid w:val="00265833"/>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35C"/>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82B"/>
    <w:rsid w:val="002918B2"/>
    <w:rsid w:val="00291F91"/>
    <w:rsid w:val="002920F3"/>
    <w:rsid w:val="0029219D"/>
    <w:rsid w:val="002921B6"/>
    <w:rsid w:val="002922E1"/>
    <w:rsid w:val="00292BC9"/>
    <w:rsid w:val="0029388E"/>
    <w:rsid w:val="00293E32"/>
    <w:rsid w:val="002940E7"/>
    <w:rsid w:val="00294165"/>
    <w:rsid w:val="00294218"/>
    <w:rsid w:val="00294A6C"/>
    <w:rsid w:val="00295539"/>
    <w:rsid w:val="0029573A"/>
    <w:rsid w:val="00295E75"/>
    <w:rsid w:val="00296869"/>
    <w:rsid w:val="00296C08"/>
    <w:rsid w:val="00297EA9"/>
    <w:rsid w:val="002A0664"/>
    <w:rsid w:val="002A0E23"/>
    <w:rsid w:val="002A2259"/>
    <w:rsid w:val="002A22AD"/>
    <w:rsid w:val="002A2A1B"/>
    <w:rsid w:val="002A2A6B"/>
    <w:rsid w:val="002A35FE"/>
    <w:rsid w:val="002A377E"/>
    <w:rsid w:val="002A3CFF"/>
    <w:rsid w:val="002A4303"/>
    <w:rsid w:val="002A4699"/>
    <w:rsid w:val="002A478B"/>
    <w:rsid w:val="002A5012"/>
    <w:rsid w:val="002A50F5"/>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30A9"/>
    <w:rsid w:val="002B3255"/>
    <w:rsid w:val="002B364E"/>
    <w:rsid w:val="002B3917"/>
    <w:rsid w:val="002B424B"/>
    <w:rsid w:val="002B4CD7"/>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C60"/>
    <w:rsid w:val="002F0D6C"/>
    <w:rsid w:val="002F0DF1"/>
    <w:rsid w:val="002F0E54"/>
    <w:rsid w:val="002F0FF9"/>
    <w:rsid w:val="002F2136"/>
    <w:rsid w:val="002F2479"/>
    <w:rsid w:val="002F2493"/>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14AA"/>
    <w:rsid w:val="00301A01"/>
    <w:rsid w:val="00301A1E"/>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2EB"/>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1BD"/>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3FC"/>
    <w:rsid w:val="003534AA"/>
    <w:rsid w:val="00353D66"/>
    <w:rsid w:val="00354756"/>
    <w:rsid w:val="00354844"/>
    <w:rsid w:val="00354A49"/>
    <w:rsid w:val="00354F29"/>
    <w:rsid w:val="003550E4"/>
    <w:rsid w:val="00355625"/>
    <w:rsid w:val="00355B84"/>
    <w:rsid w:val="0035616C"/>
    <w:rsid w:val="0035622F"/>
    <w:rsid w:val="00356659"/>
    <w:rsid w:val="00356E1E"/>
    <w:rsid w:val="003577CC"/>
    <w:rsid w:val="003579A1"/>
    <w:rsid w:val="003600C7"/>
    <w:rsid w:val="00360212"/>
    <w:rsid w:val="003602EC"/>
    <w:rsid w:val="00360381"/>
    <w:rsid w:val="00360665"/>
    <w:rsid w:val="00360B6A"/>
    <w:rsid w:val="003614D0"/>
    <w:rsid w:val="0036158D"/>
    <w:rsid w:val="00362266"/>
    <w:rsid w:val="003628C7"/>
    <w:rsid w:val="003631CE"/>
    <w:rsid w:val="0036368C"/>
    <w:rsid w:val="00363926"/>
    <w:rsid w:val="003639DB"/>
    <w:rsid w:val="00363A8D"/>
    <w:rsid w:val="0036401D"/>
    <w:rsid w:val="0036444D"/>
    <w:rsid w:val="00365017"/>
    <w:rsid w:val="00365E07"/>
    <w:rsid w:val="00366336"/>
    <w:rsid w:val="0036635A"/>
    <w:rsid w:val="00366371"/>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9A5"/>
    <w:rsid w:val="00381153"/>
    <w:rsid w:val="0038142D"/>
    <w:rsid w:val="00381774"/>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90053"/>
    <w:rsid w:val="0039067C"/>
    <w:rsid w:val="003906B4"/>
    <w:rsid w:val="0039127D"/>
    <w:rsid w:val="0039236E"/>
    <w:rsid w:val="003925E0"/>
    <w:rsid w:val="003929BD"/>
    <w:rsid w:val="00392CBB"/>
    <w:rsid w:val="00394147"/>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EC"/>
    <w:rsid w:val="003A5145"/>
    <w:rsid w:val="003A52B3"/>
    <w:rsid w:val="003A579A"/>
    <w:rsid w:val="003A5D00"/>
    <w:rsid w:val="003A5D2F"/>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551"/>
    <w:rsid w:val="003D69E7"/>
    <w:rsid w:val="003D6E7D"/>
    <w:rsid w:val="003D7808"/>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84D"/>
    <w:rsid w:val="003F3C52"/>
    <w:rsid w:val="003F4240"/>
    <w:rsid w:val="003F5578"/>
    <w:rsid w:val="003F5F77"/>
    <w:rsid w:val="003F65F6"/>
    <w:rsid w:val="003F6663"/>
    <w:rsid w:val="00400074"/>
    <w:rsid w:val="0040026E"/>
    <w:rsid w:val="00400592"/>
    <w:rsid w:val="0040082F"/>
    <w:rsid w:val="00400F6C"/>
    <w:rsid w:val="004016BB"/>
    <w:rsid w:val="004037A4"/>
    <w:rsid w:val="004044F0"/>
    <w:rsid w:val="004045E2"/>
    <w:rsid w:val="00404686"/>
    <w:rsid w:val="004053DC"/>
    <w:rsid w:val="00405F17"/>
    <w:rsid w:val="00406076"/>
    <w:rsid w:val="004064F3"/>
    <w:rsid w:val="0040711D"/>
    <w:rsid w:val="0040741E"/>
    <w:rsid w:val="004077EB"/>
    <w:rsid w:val="0040787C"/>
    <w:rsid w:val="00407D09"/>
    <w:rsid w:val="00407FD6"/>
    <w:rsid w:val="00410381"/>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451"/>
    <w:rsid w:val="00423723"/>
    <w:rsid w:val="00423951"/>
    <w:rsid w:val="00423E4A"/>
    <w:rsid w:val="00424309"/>
    <w:rsid w:val="00424BA7"/>
    <w:rsid w:val="00425246"/>
    <w:rsid w:val="00426147"/>
    <w:rsid w:val="00426958"/>
    <w:rsid w:val="00427286"/>
    <w:rsid w:val="00427EF3"/>
    <w:rsid w:val="00430817"/>
    <w:rsid w:val="00430958"/>
    <w:rsid w:val="00431588"/>
    <w:rsid w:val="0043159D"/>
    <w:rsid w:val="0043184E"/>
    <w:rsid w:val="00432671"/>
    <w:rsid w:val="00432696"/>
    <w:rsid w:val="00432B98"/>
    <w:rsid w:val="00432FA2"/>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346C"/>
    <w:rsid w:val="004537D4"/>
    <w:rsid w:val="00453FFF"/>
    <w:rsid w:val="00455203"/>
    <w:rsid w:val="00455498"/>
    <w:rsid w:val="00455558"/>
    <w:rsid w:val="00455C7D"/>
    <w:rsid w:val="004566FF"/>
    <w:rsid w:val="004568D3"/>
    <w:rsid w:val="00456CD3"/>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6D9"/>
    <w:rsid w:val="0047278E"/>
    <w:rsid w:val="00472A33"/>
    <w:rsid w:val="0047334D"/>
    <w:rsid w:val="00473B19"/>
    <w:rsid w:val="00473C00"/>
    <w:rsid w:val="00473D03"/>
    <w:rsid w:val="00473D28"/>
    <w:rsid w:val="00474124"/>
    <w:rsid w:val="004743A6"/>
    <w:rsid w:val="004745B8"/>
    <w:rsid w:val="00474640"/>
    <w:rsid w:val="00474978"/>
    <w:rsid w:val="00475A69"/>
    <w:rsid w:val="00475D27"/>
    <w:rsid w:val="00476191"/>
    <w:rsid w:val="0047679D"/>
    <w:rsid w:val="004767CB"/>
    <w:rsid w:val="004778FC"/>
    <w:rsid w:val="00477E0C"/>
    <w:rsid w:val="00477E34"/>
    <w:rsid w:val="00480843"/>
    <w:rsid w:val="00480F64"/>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654"/>
    <w:rsid w:val="00492AB9"/>
    <w:rsid w:val="00493079"/>
    <w:rsid w:val="004930E6"/>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1058"/>
    <w:rsid w:val="004A1FC7"/>
    <w:rsid w:val="004A20EF"/>
    <w:rsid w:val="004A2DA5"/>
    <w:rsid w:val="004A32F9"/>
    <w:rsid w:val="004A35D8"/>
    <w:rsid w:val="004A3BD5"/>
    <w:rsid w:val="004A3EBB"/>
    <w:rsid w:val="004A3F5D"/>
    <w:rsid w:val="004A4586"/>
    <w:rsid w:val="004A52ED"/>
    <w:rsid w:val="004A5A48"/>
    <w:rsid w:val="004A6D21"/>
    <w:rsid w:val="004A6E3E"/>
    <w:rsid w:val="004A7A5C"/>
    <w:rsid w:val="004B0258"/>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49E"/>
    <w:rsid w:val="004C0C64"/>
    <w:rsid w:val="004C0D20"/>
    <w:rsid w:val="004C0E99"/>
    <w:rsid w:val="004C11FE"/>
    <w:rsid w:val="004C120A"/>
    <w:rsid w:val="004C1695"/>
    <w:rsid w:val="004C1781"/>
    <w:rsid w:val="004C2092"/>
    <w:rsid w:val="004C226F"/>
    <w:rsid w:val="004C227B"/>
    <w:rsid w:val="004C2543"/>
    <w:rsid w:val="004C33ED"/>
    <w:rsid w:val="004C42FE"/>
    <w:rsid w:val="004C4854"/>
    <w:rsid w:val="004C4E06"/>
    <w:rsid w:val="004C55AD"/>
    <w:rsid w:val="004C5EBC"/>
    <w:rsid w:val="004C6223"/>
    <w:rsid w:val="004C6430"/>
    <w:rsid w:val="004C6AF4"/>
    <w:rsid w:val="004C720B"/>
    <w:rsid w:val="004C74E9"/>
    <w:rsid w:val="004C78BE"/>
    <w:rsid w:val="004D0634"/>
    <w:rsid w:val="004D0898"/>
    <w:rsid w:val="004D091F"/>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44F"/>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B30"/>
    <w:rsid w:val="004F1F65"/>
    <w:rsid w:val="004F2156"/>
    <w:rsid w:val="004F21BF"/>
    <w:rsid w:val="004F2268"/>
    <w:rsid w:val="004F304B"/>
    <w:rsid w:val="004F37BC"/>
    <w:rsid w:val="004F3C0F"/>
    <w:rsid w:val="004F3E83"/>
    <w:rsid w:val="004F4169"/>
    <w:rsid w:val="004F4A46"/>
    <w:rsid w:val="004F4BD5"/>
    <w:rsid w:val="004F542C"/>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803"/>
    <w:rsid w:val="00513A8D"/>
    <w:rsid w:val="005146E5"/>
    <w:rsid w:val="00514D01"/>
    <w:rsid w:val="005151DD"/>
    <w:rsid w:val="005151FE"/>
    <w:rsid w:val="00515217"/>
    <w:rsid w:val="005153C5"/>
    <w:rsid w:val="00515A79"/>
    <w:rsid w:val="00515AF2"/>
    <w:rsid w:val="00515EBD"/>
    <w:rsid w:val="00516702"/>
    <w:rsid w:val="00516CE2"/>
    <w:rsid w:val="00516E27"/>
    <w:rsid w:val="00516F07"/>
    <w:rsid w:val="00517306"/>
    <w:rsid w:val="0051772F"/>
    <w:rsid w:val="00517ACB"/>
    <w:rsid w:val="0052031D"/>
    <w:rsid w:val="00520935"/>
    <w:rsid w:val="00520C75"/>
    <w:rsid w:val="00521F9D"/>
    <w:rsid w:val="00522289"/>
    <w:rsid w:val="005225CA"/>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25D0"/>
    <w:rsid w:val="005329B1"/>
    <w:rsid w:val="00532B01"/>
    <w:rsid w:val="00533A3C"/>
    <w:rsid w:val="00533CDA"/>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4127"/>
    <w:rsid w:val="00544C09"/>
    <w:rsid w:val="0054530C"/>
    <w:rsid w:val="00545B28"/>
    <w:rsid w:val="00545EF5"/>
    <w:rsid w:val="005464E3"/>
    <w:rsid w:val="0054692C"/>
    <w:rsid w:val="0054748B"/>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99C"/>
    <w:rsid w:val="00560A3F"/>
    <w:rsid w:val="00561178"/>
    <w:rsid w:val="00561BFD"/>
    <w:rsid w:val="00562365"/>
    <w:rsid w:val="0056242F"/>
    <w:rsid w:val="0056253D"/>
    <w:rsid w:val="00562A0A"/>
    <w:rsid w:val="005639A5"/>
    <w:rsid w:val="00563B2E"/>
    <w:rsid w:val="0056410F"/>
    <w:rsid w:val="00564843"/>
    <w:rsid w:val="00564E50"/>
    <w:rsid w:val="0056507D"/>
    <w:rsid w:val="005656C5"/>
    <w:rsid w:val="00565F3F"/>
    <w:rsid w:val="005661DA"/>
    <w:rsid w:val="0056686D"/>
    <w:rsid w:val="0056785B"/>
    <w:rsid w:val="00567E96"/>
    <w:rsid w:val="00567EBF"/>
    <w:rsid w:val="00570176"/>
    <w:rsid w:val="005704FE"/>
    <w:rsid w:val="00570D68"/>
    <w:rsid w:val="005710FB"/>
    <w:rsid w:val="0057135D"/>
    <w:rsid w:val="00571803"/>
    <w:rsid w:val="0057183F"/>
    <w:rsid w:val="00571A72"/>
    <w:rsid w:val="005728D2"/>
    <w:rsid w:val="00572A8C"/>
    <w:rsid w:val="00572BB9"/>
    <w:rsid w:val="0057327E"/>
    <w:rsid w:val="00573408"/>
    <w:rsid w:val="0057363E"/>
    <w:rsid w:val="0057371A"/>
    <w:rsid w:val="00573B87"/>
    <w:rsid w:val="005744B5"/>
    <w:rsid w:val="0057492F"/>
    <w:rsid w:val="00574A7D"/>
    <w:rsid w:val="00574AAA"/>
    <w:rsid w:val="00574C22"/>
    <w:rsid w:val="00574C37"/>
    <w:rsid w:val="0057628D"/>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3D5"/>
    <w:rsid w:val="00593D35"/>
    <w:rsid w:val="00595445"/>
    <w:rsid w:val="005956EE"/>
    <w:rsid w:val="00595A16"/>
    <w:rsid w:val="00595B94"/>
    <w:rsid w:val="00595CA7"/>
    <w:rsid w:val="00595D34"/>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8F9"/>
    <w:rsid w:val="005B1B01"/>
    <w:rsid w:val="005B1C90"/>
    <w:rsid w:val="005B2838"/>
    <w:rsid w:val="005B298C"/>
    <w:rsid w:val="005B2C64"/>
    <w:rsid w:val="005B2CA6"/>
    <w:rsid w:val="005B3503"/>
    <w:rsid w:val="005B4A8F"/>
    <w:rsid w:val="005B4CA0"/>
    <w:rsid w:val="005B621F"/>
    <w:rsid w:val="005B65AD"/>
    <w:rsid w:val="005B6EA8"/>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B57"/>
    <w:rsid w:val="005C5C9A"/>
    <w:rsid w:val="005C6102"/>
    <w:rsid w:val="005C621A"/>
    <w:rsid w:val="005C6230"/>
    <w:rsid w:val="005C6643"/>
    <w:rsid w:val="005C67BF"/>
    <w:rsid w:val="005C6E9A"/>
    <w:rsid w:val="005C70D1"/>
    <w:rsid w:val="005C73F7"/>
    <w:rsid w:val="005C7A3D"/>
    <w:rsid w:val="005C7CD3"/>
    <w:rsid w:val="005C7EFA"/>
    <w:rsid w:val="005D0150"/>
    <w:rsid w:val="005D0187"/>
    <w:rsid w:val="005D022A"/>
    <w:rsid w:val="005D0D87"/>
    <w:rsid w:val="005D1552"/>
    <w:rsid w:val="005D1EDA"/>
    <w:rsid w:val="005D1F9F"/>
    <w:rsid w:val="005D24C9"/>
    <w:rsid w:val="005D2880"/>
    <w:rsid w:val="005D2907"/>
    <w:rsid w:val="005D2A99"/>
    <w:rsid w:val="005D2AC2"/>
    <w:rsid w:val="005D30A0"/>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A72"/>
    <w:rsid w:val="005E5673"/>
    <w:rsid w:val="005E5A4E"/>
    <w:rsid w:val="005E5A56"/>
    <w:rsid w:val="005E6083"/>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F44"/>
    <w:rsid w:val="005F3218"/>
    <w:rsid w:val="005F3B30"/>
    <w:rsid w:val="005F3F2D"/>
    <w:rsid w:val="005F42BF"/>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35B8"/>
    <w:rsid w:val="00613AF6"/>
    <w:rsid w:val="00613D1C"/>
    <w:rsid w:val="006142F5"/>
    <w:rsid w:val="0061435C"/>
    <w:rsid w:val="0061492A"/>
    <w:rsid w:val="00615657"/>
    <w:rsid w:val="006156CE"/>
    <w:rsid w:val="00615F9F"/>
    <w:rsid w:val="00616BC5"/>
    <w:rsid w:val="00616D84"/>
    <w:rsid w:val="00616F3E"/>
    <w:rsid w:val="0061721A"/>
    <w:rsid w:val="0061733D"/>
    <w:rsid w:val="006175EA"/>
    <w:rsid w:val="00617D1F"/>
    <w:rsid w:val="00617F66"/>
    <w:rsid w:val="0062044D"/>
    <w:rsid w:val="006205C2"/>
    <w:rsid w:val="00620BFA"/>
    <w:rsid w:val="0062186B"/>
    <w:rsid w:val="00622960"/>
    <w:rsid w:val="00622A22"/>
    <w:rsid w:val="006231F6"/>
    <w:rsid w:val="006232C7"/>
    <w:rsid w:val="006234AE"/>
    <w:rsid w:val="00624D8C"/>
    <w:rsid w:val="00625064"/>
    <w:rsid w:val="00625AA2"/>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37E23"/>
    <w:rsid w:val="00640102"/>
    <w:rsid w:val="00640180"/>
    <w:rsid w:val="006403FD"/>
    <w:rsid w:val="00640424"/>
    <w:rsid w:val="0064078F"/>
    <w:rsid w:val="00640824"/>
    <w:rsid w:val="00640998"/>
    <w:rsid w:val="00640EAF"/>
    <w:rsid w:val="0064136F"/>
    <w:rsid w:val="006416A8"/>
    <w:rsid w:val="00641877"/>
    <w:rsid w:val="0064207A"/>
    <w:rsid w:val="00642090"/>
    <w:rsid w:val="006420BB"/>
    <w:rsid w:val="00642AE8"/>
    <w:rsid w:val="00642BFF"/>
    <w:rsid w:val="00643FDA"/>
    <w:rsid w:val="0064485D"/>
    <w:rsid w:val="00644CD4"/>
    <w:rsid w:val="00645600"/>
    <w:rsid w:val="006456CE"/>
    <w:rsid w:val="00645AF9"/>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1B7"/>
    <w:rsid w:val="00666268"/>
    <w:rsid w:val="006662FA"/>
    <w:rsid w:val="00666E92"/>
    <w:rsid w:val="00667669"/>
    <w:rsid w:val="006679E8"/>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5456"/>
    <w:rsid w:val="006D5696"/>
    <w:rsid w:val="006D5813"/>
    <w:rsid w:val="006D5957"/>
    <w:rsid w:val="006D60B8"/>
    <w:rsid w:val="006D6524"/>
    <w:rsid w:val="006D663E"/>
    <w:rsid w:val="006D6B79"/>
    <w:rsid w:val="006D6DFE"/>
    <w:rsid w:val="006D7034"/>
    <w:rsid w:val="006D7039"/>
    <w:rsid w:val="006D7A37"/>
    <w:rsid w:val="006D7FC7"/>
    <w:rsid w:val="006E0555"/>
    <w:rsid w:val="006E0E76"/>
    <w:rsid w:val="006E0EA3"/>
    <w:rsid w:val="006E0EF9"/>
    <w:rsid w:val="006E0F8F"/>
    <w:rsid w:val="006E12C4"/>
    <w:rsid w:val="006E12E0"/>
    <w:rsid w:val="006E1683"/>
    <w:rsid w:val="006E16E3"/>
    <w:rsid w:val="006E1B28"/>
    <w:rsid w:val="006E1B93"/>
    <w:rsid w:val="006E2691"/>
    <w:rsid w:val="006E2CB6"/>
    <w:rsid w:val="006E3120"/>
    <w:rsid w:val="006E3585"/>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2381"/>
    <w:rsid w:val="006F286B"/>
    <w:rsid w:val="006F2FAD"/>
    <w:rsid w:val="006F35B0"/>
    <w:rsid w:val="006F384F"/>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67"/>
    <w:rsid w:val="00704091"/>
    <w:rsid w:val="00704508"/>
    <w:rsid w:val="0070494F"/>
    <w:rsid w:val="00704AB1"/>
    <w:rsid w:val="00704ABD"/>
    <w:rsid w:val="007051E7"/>
    <w:rsid w:val="00705B12"/>
    <w:rsid w:val="00705C8E"/>
    <w:rsid w:val="00705EDE"/>
    <w:rsid w:val="007074EB"/>
    <w:rsid w:val="00710069"/>
    <w:rsid w:val="00710375"/>
    <w:rsid w:val="00710490"/>
    <w:rsid w:val="007105A2"/>
    <w:rsid w:val="007106E8"/>
    <w:rsid w:val="007109E3"/>
    <w:rsid w:val="00711D90"/>
    <w:rsid w:val="007121DA"/>
    <w:rsid w:val="007129B9"/>
    <w:rsid w:val="00712C9A"/>
    <w:rsid w:val="00713576"/>
    <w:rsid w:val="00713584"/>
    <w:rsid w:val="00713935"/>
    <w:rsid w:val="00713DD1"/>
    <w:rsid w:val="0071510A"/>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5FA3"/>
    <w:rsid w:val="00736236"/>
    <w:rsid w:val="0073663F"/>
    <w:rsid w:val="0073668B"/>
    <w:rsid w:val="00736D31"/>
    <w:rsid w:val="0073796F"/>
    <w:rsid w:val="007379FC"/>
    <w:rsid w:val="00737A0E"/>
    <w:rsid w:val="007415AE"/>
    <w:rsid w:val="00741C42"/>
    <w:rsid w:val="007420C8"/>
    <w:rsid w:val="00742459"/>
    <w:rsid w:val="00742961"/>
    <w:rsid w:val="007429DB"/>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A75"/>
    <w:rsid w:val="0078703B"/>
    <w:rsid w:val="00787156"/>
    <w:rsid w:val="00787627"/>
    <w:rsid w:val="007876C3"/>
    <w:rsid w:val="007879EC"/>
    <w:rsid w:val="00787B63"/>
    <w:rsid w:val="00787FF4"/>
    <w:rsid w:val="00790274"/>
    <w:rsid w:val="007917A6"/>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03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12D6"/>
    <w:rsid w:val="007B12F2"/>
    <w:rsid w:val="007B1382"/>
    <w:rsid w:val="007B1FB6"/>
    <w:rsid w:val="007B1FCB"/>
    <w:rsid w:val="007B2500"/>
    <w:rsid w:val="007B3211"/>
    <w:rsid w:val="007B35FF"/>
    <w:rsid w:val="007B3724"/>
    <w:rsid w:val="007B3B67"/>
    <w:rsid w:val="007B4004"/>
    <w:rsid w:val="007B468F"/>
    <w:rsid w:val="007B4809"/>
    <w:rsid w:val="007B4A8B"/>
    <w:rsid w:val="007B4F41"/>
    <w:rsid w:val="007B5236"/>
    <w:rsid w:val="007B5446"/>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4118"/>
    <w:rsid w:val="007C4AA9"/>
    <w:rsid w:val="007C4FDB"/>
    <w:rsid w:val="007C5B72"/>
    <w:rsid w:val="007C5C33"/>
    <w:rsid w:val="007C603A"/>
    <w:rsid w:val="007C6162"/>
    <w:rsid w:val="007C6DD2"/>
    <w:rsid w:val="007C6DEC"/>
    <w:rsid w:val="007C7304"/>
    <w:rsid w:val="007C7925"/>
    <w:rsid w:val="007C7FE3"/>
    <w:rsid w:val="007D0484"/>
    <w:rsid w:val="007D1364"/>
    <w:rsid w:val="007D1717"/>
    <w:rsid w:val="007D17D8"/>
    <w:rsid w:val="007D1DBE"/>
    <w:rsid w:val="007D21AA"/>
    <w:rsid w:val="007D266B"/>
    <w:rsid w:val="007D26A3"/>
    <w:rsid w:val="007D2802"/>
    <w:rsid w:val="007D28EC"/>
    <w:rsid w:val="007D28F0"/>
    <w:rsid w:val="007D31E8"/>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A76"/>
    <w:rsid w:val="007E6BBF"/>
    <w:rsid w:val="007E6DDC"/>
    <w:rsid w:val="007E6F3C"/>
    <w:rsid w:val="007E7C45"/>
    <w:rsid w:val="007E7EEF"/>
    <w:rsid w:val="007F0056"/>
    <w:rsid w:val="007F03FD"/>
    <w:rsid w:val="007F07ED"/>
    <w:rsid w:val="007F0E98"/>
    <w:rsid w:val="007F0F42"/>
    <w:rsid w:val="007F29BF"/>
    <w:rsid w:val="007F2F19"/>
    <w:rsid w:val="007F2FA3"/>
    <w:rsid w:val="007F301A"/>
    <w:rsid w:val="007F337E"/>
    <w:rsid w:val="007F36BB"/>
    <w:rsid w:val="007F3957"/>
    <w:rsid w:val="007F3B8D"/>
    <w:rsid w:val="007F4E72"/>
    <w:rsid w:val="007F51E2"/>
    <w:rsid w:val="007F5848"/>
    <w:rsid w:val="007F5D22"/>
    <w:rsid w:val="007F5E1C"/>
    <w:rsid w:val="007F645E"/>
    <w:rsid w:val="007F6C2C"/>
    <w:rsid w:val="007F7ADF"/>
    <w:rsid w:val="007F7BB9"/>
    <w:rsid w:val="00800380"/>
    <w:rsid w:val="00800441"/>
    <w:rsid w:val="00800B04"/>
    <w:rsid w:val="00800C68"/>
    <w:rsid w:val="008016BB"/>
    <w:rsid w:val="008016D8"/>
    <w:rsid w:val="00801C47"/>
    <w:rsid w:val="00802207"/>
    <w:rsid w:val="00802C5B"/>
    <w:rsid w:val="008031AC"/>
    <w:rsid w:val="008048FA"/>
    <w:rsid w:val="00804EF2"/>
    <w:rsid w:val="00805EAC"/>
    <w:rsid w:val="00806271"/>
    <w:rsid w:val="00806550"/>
    <w:rsid w:val="0080676A"/>
    <w:rsid w:val="00807645"/>
    <w:rsid w:val="00807B79"/>
    <w:rsid w:val="00807BDA"/>
    <w:rsid w:val="00807CDC"/>
    <w:rsid w:val="00807DB3"/>
    <w:rsid w:val="00810E4B"/>
    <w:rsid w:val="00811B01"/>
    <w:rsid w:val="00811E6C"/>
    <w:rsid w:val="00811EB3"/>
    <w:rsid w:val="00812264"/>
    <w:rsid w:val="008122AB"/>
    <w:rsid w:val="008123AD"/>
    <w:rsid w:val="00812567"/>
    <w:rsid w:val="00812A9E"/>
    <w:rsid w:val="00812AEF"/>
    <w:rsid w:val="00812BE6"/>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500"/>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1A5D"/>
    <w:rsid w:val="00881B91"/>
    <w:rsid w:val="00881F7B"/>
    <w:rsid w:val="00882502"/>
    <w:rsid w:val="00882930"/>
    <w:rsid w:val="00882ABF"/>
    <w:rsid w:val="00883219"/>
    <w:rsid w:val="0088327D"/>
    <w:rsid w:val="00883529"/>
    <w:rsid w:val="008835E5"/>
    <w:rsid w:val="00883A53"/>
    <w:rsid w:val="00883F15"/>
    <w:rsid w:val="00883FDB"/>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D6D"/>
    <w:rsid w:val="00891E3C"/>
    <w:rsid w:val="00893983"/>
    <w:rsid w:val="00893BDF"/>
    <w:rsid w:val="00893C8D"/>
    <w:rsid w:val="00893D08"/>
    <w:rsid w:val="0089407F"/>
    <w:rsid w:val="008940DB"/>
    <w:rsid w:val="00894695"/>
    <w:rsid w:val="00894DF9"/>
    <w:rsid w:val="00894E49"/>
    <w:rsid w:val="00895184"/>
    <w:rsid w:val="0089537E"/>
    <w:rsid w:val="00895591"/>
    <w:rsid w:val="008959A3"/>
    <w:rsid w:val="008959CC"/>
    <w:rsid w:val="00895A58"/>
    <w:rsid w:val="00895D20"/>
    <w:rsid w:val="00896521"/>
    <w:rsid w:val="0089683C"/>
    <w:rsid w:val="008973C1"/>
    <w:rsid w:val="00897595"/>
    <w:rsid w:val="00897C4D"/>
    <w:rsid w:val="008A04E1"/>
    <w:rsid w:val="008A076F"/>
    <w:rsid w:val="008A0D46"/>
    <w:rsid w:val="008A0D77"/>
    <w:rsid w:val="008A2080"/>
    <w:rsid w:val="008A2D64"/>
    <w:rsid w:val="008A2DB5"/>
    <w:rsid w:val="008A2FC0"/>
    <w:rsid w:val="008A31A4"/>
    <w:rsid w:val="008A3699"/>
    <w:rsid w:val="008A41B2"/>
    <w:rsid w:val="008A43E8"/>
    <w:rsid w:val="008A49BA"/>
    <w:rsid w:val="008A6284"/>
    <w:rsid w:val="008A6517"/>
    <w:rsid w:val="008A7593"/>
    <w:rsid w:val="008B03CC"/>
    <w:rsid w:val="008B04B5"/>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1B2"/>
    <w:rsid w:val="008C130E"/>
    <w:rsid w:val="008C17B8"/>
    <w:rsid w:val="008C1869"/>
    <w:rsid w:val="008C19AB"/>
    <w:rsid w:val="008C19BE"/>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FD7"/>
    <w:rsid w:val="008C7120"/>
    <w:rsid w:val="008C783E"/>
    <w:rsid w:val="008D0075"/>
    <w:rsid w:val="008D04F2"/>
    <w:rsid w:val="008D0C14"/>
    <w:rsid w:val="008D0D1A"/>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D53"/>
    <w:rsid w:val="008D7F16"/>
    <w:rsid w:val="008E176D"/>
    <w:rsid w:val="008E277F"/>
    <w:rsid w:val="008E29DA"/>
    <w:rsid w:val="008E3020"/>
    <w:rsid w:val="008E3272"/>
    <w:rsid w:val="008E3421"/>
    <w:rsid w:val="008E3D5A"/>
    <w:rsid w:val="008E4089"/>
    <w:rsid w:val="008E418E"/>
    <w:rsid w:val="008E42E5"/>
    <w:rsid w:val="008E6578"/>
    <w:rsid w:val="008E6D92"/>
    <w:rsid w:val="008E76A0"/>
    <w:rsid w:val="008E7E8C"/>
    <w:rsid w:val="008F0240"/>
    <w:rsid w:val="008F03AC"/>
    <w:rsid w:val="008F0D43"/>
    <w:rsid w:val="008F0F8B"/>
    <w:rsid w:val="008F167C"/>
    <w:rsid w:val="008F2D7F"/>
    <w:rsid w:val="008F362E"/>
    <w:rsid w:val="008F3927"/>
    <w:rsid w:val="008F3A37"/>
    <w:rsid w:val="008F3A56"/>
    <w:rsid w:val="008F3BA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7BC"/>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67EB"/>
    <w:rsid w:val="00916A26"/>
    <w:rsid w:val="00916AC3"/>
    <w:rsid w:val="00916FE7"/>
    <w:rsid w:val="00917346"/>
    <w:rsid w:val="00920167"/>
    <w:rsid w:val="009203DB"/>
    <w:rsid w:val="009206D6"/>
    <w:rsid w:val="00921348"/>
    <w:rsid w:val="009216AD"/>
    <w:rsid w:val="0092171C"/>
    <w:rsid w:val="009219BE"/>
    <w:rsid w:val="009224B4"/>
    <w:rsid w:val="009235C6"/>
    <w:rsid w:val="00923B5A"/>
    <w:rsid w:val="0092402C"/>
    <w:rsid w:val="00924798"/>
    <w:rsid w:val="00925045"/>
    <w:rsid w:val="009250A9"/>
    <w:rsid w:val="0092541E"/>
    <w:rsid w:val="00925B2E"/>
    <w:rsid w:val="00926527"/>
    <w:rsid w:val="00927093"/>
    <w:rsid w:val="0092791F"/>
    <w:rsid w:val="00927BB5"/>
    <w:rsid w:val="00927D6A"/>
    <w:rsid w:val="00930217"/>
    <w:rsid w:val="00930247"/>
    <w:rsid w:val="009304BE"/>
    <w:rsid w:val="00930C8F"/>
    <w:rsid w:val="00930FB0"/>
    <w:rsid w:val="00931744"/>
    <w:rsid w:val="00931834"/>
    <w:rsid w:val="00931930"/>
    <w:rsid w:val="009328A6"/>
    <w:rsid w:val="009329CE"/>
    <w:rsid w:val="00932BE0"/>
    <w:rsid w:val="00932C24"/>
    <w:rsid w:val="009336F6"/>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F9F"/>
    <w:rsid w:val="0094529E"/>
    <w:rsid w:val="00946293"/>
    <w:rsid w:val="0094645F"/>
    <w:rsid w:val="009469FB"/>
    <w:rsid w:val="00946C99"/>
    <w:rsid w:val="00946DFA"/>
    <w:rsid w:val="00947835"/>
    <w:rsid w:val="00950413"/>
    <w:rsid w:val="00950A1A"/>
    <w:rsid w:val="00950BFA"/>
    <w:rsid w:val="00950FD5"/>
    <w:rsid w:val="0095142A"/>
    <w:rsid w:val="00951743"/>
    <w:rsid w:val="00951CD1"/>
    <w:rsid w:val="00951E8E"/>
    <w:rsid w:val="00951EE0"/>
    <w:rsid w:val="009520E2"/>
    <w:rsid w:val="0095242C"/>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6E6"/>
    <w:rsid w:val="009649A5"/>
    <w:rsid w:val="00964CFF"/>
    <w:rsid w:val="00964EBE"/>
    <w:rsid w:val="009652D1"/>
    <w:rsid w:val="0096541E"/>
    <w:rsid w:val="00965F0F"/>
    <w:rsid w:val="009665DB"/>
    <w:rsid w:val="009667CD"/>
    <w:rsid w:val="009668AA"/>
    <w:rsid w:val="00966993"/>
    <w:rsid w:val="00966A4F"/>
    <w:rsid w:val="00966B79"/>
    <w:rsid w:val="00967801"/>
    <w:rsid w:val="00967916"/>
    <w:rsid w:val="0096797E"/>
    <w:rsid w:val="00967E45"/>
    <w:rsid w:val="00967EB5"/>
    <w:rsid w:val="00970B22"/>
    <w:rsid w:val="009711A7"/>
    <w:rsid w:val="00971F1C"/>
    <w:rsid w:val="00972678"/>
    <w:rsid w:val="0097315E"/>
    <w:rsid w:val="009732B9"/>
    <w:rsid w:val="0097338E"/>
    <w:rsid w:val="00973AFD"/>
    <w:rsid w:val="009741F0"/>
    <w:rsid w:val="009751F9"/>
    <w:rsid w:val="009752C8"/>
    <w:rsid w:val="00975559"/>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4F4F"/>
    <w:rsid w:val="0098522B"/>
    <w:rsid w:val="00985266"/>
    <w:rsid w:val="009859FC"/>
    <w:rsid w:val="00986619"/>
    <w:rsid w:val="00986635"/>
    <w:rsid w:val="00986A24"/>
    <w:rsid w:val="0098730A"/>
    <w:rsid w:val="0098763E"/>
    <w:rsid w:val="0098763F"/>
    <w:rsid w:val="00987E0C"/>
    <w:rsid w:val="0099042A"/>
    <w:rsid w:val="00990BF7"/>
    <w:rsid w:val="00990DD3"/>
    <w:rsid w:val="00991578"/>
    <w:rsid w:val="00991679"/>
    <w:rsid w:val="009919E3"/>
    <w:rsid w:val="00991CB2"/>
    <w:rsid w:val="00992A63"/>
    <w:rsid w:val="00992CF5"/>
    <w:rsid w:val="00993559"/>
    <w:rsid w:val="00993CED"/>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4F89"/>
    <w:rsid w:val="009A5209"/>
    <w:rsid w:val="009A58B5"/>
    <w:rsid w:val="009A61AC"/>
    <w:rsid w:val="009A62FF"/>
    <w:rsid w:val="009A6564"/>
    <w:rsid w:val="009A6FD4"/>
    <w:rsid w:val="009A7CEB"/>
    <w:rsid w:val="009A7DF0"/>
    <w:rsid w:val="009A7F63"/>
    <w:rsid w:val="009B0202"/>
    <w:rsid w:val="009B036E"/>
    <w:rsid w:val="009B1380"/>
    <w:rsid w:val="009B1A07"/>
    <w:rsid w:val="009B1A5C"/>
    <w:rsid w:val="009B2095"/>
    <w:rsid w:val="009B228A"/>
    <w:rsid w:val="009B26CD"/>
    <w:rsid w:val="009B2EFE"/>
    <w:rsid w:val="009B3610"/>
    <w:rsid w:val="009B4346"/>
    <w:rsid w:val="009B4CB5"/>
    <w:rsid w:val="009B4DC8"/>
    <w:rsid w:val="009B573B"/>
    <w:rsid w:val="009B6546"/>
    <w:rsid w:val="009B6B44"/>
    <w:rsid w:val="009B73CC"/>
    <w:rsid w:val="009B7C09"/>
    <w:rsid w:val="009B7FAF"/>
    <w:rsid w:val="009C027D"/>
    <w:rsid w:val="009C0473"/>
    <w:rsid w:val="009C059C"/>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FF"/>
    <w:rsid w:val="009C6405"/>
    <w:rsid w:val="009C6509"/>
    <w:rsid w:val="009C6594"/>
    <w:rsid w:val="009C669C"/>
    <w:rsid w:val="009C6A8F"/>
    <w:rsid w:val="009C7239"/>
    <w:rsid w:val="009C7705"/>
    <w:rsid w:val="009C79CD"/>
    <w:rsid w:val="009C7CF5"/>
    <w:rsid w:val="009C7D40"/>
    <w:rsid w:val="009D0899"/>
    <w:rsid w:val="009D1212"/>
    <w:rsid w:val="009D183E"/>
    <w:rsid w:val="009D1AE2"/>
    <w:rsid w:val="009D20F4"/>
    <w:rsid w:val="009D23BB"/>
    <w:rsid w:val="009D23E9"/>
    <w:rsid w:val="009D2BF0"/>
    <w:rsid w:val="009D2D47"/>
    <w:rsid w:val="009D2E27"/>
    <w:rsid w:val="009D3096"/>
    <w:rsid w:val="009D39D5"/>
    <w:rsid w:val="009D3A58"/>
    <w:rsid w:val="009D3C4D"/>
    <w:rsid w:val="009D3C98"/>
    <w:rsid w:val="009D3D57"/>
    <w:rsid w:val="009D44A7"/>
    <w:rsid w:val="009D52E3"/>
    <w:rsid w:val="009D59A2"/>
    <w:rsid w:val="009D682F"/>
    <w:rsid w:val="009D6A23"/>
    <w:rsid w:val="009D6D0D"/>
    <w:rsid w:val="009D75C8"/>
    <w:rsid w:val="009E07E7"/>
    <w:rsid w:val="009E1365"/>
    <w:rsid w:val="009E1B38"/>
    <w:rsid w:val="009E1C5E"/>
    <w:rsid w:val="009E1C8A"/>
    <w:rsid w:val="009E2699"/>
    <w:rsid w:val="009E2FBA"/>
    <w:rsid w:val="009E358B"/>
    <w:rsid w:val="009E381C"/>
    <w:rsid w:val="009E48D9"/>
    <w:rsid w:val="009E4A22"/>
    <w:rsid w:val="009E4C82"/>
    <w:rsid w:val="009E5356"/>
    <w:rsid w:val="009E553F"/>
    <w:rsid w:val="009E625D"/>
    <w:rsid w:val="009E6A08"/>
    <w:rsid w:val="009E7BEE"/>
    <w:rsid w:val="009E7C3F"/>
    <w:rsid w:val="009E7C90"/>
    <w:rsid w:val="009F0559"/>
    <w:rsid w:val="009F060B"/>
    <w:rsid w:val="009F071B"/>
    <w:rsid w:val="009F0B0A"/>
    <w:rsid w:val="009F0C85"/>
    <w:rsid w:val="009F0F5C"/>
    <w:rsid w:val="009F16CB"/>
    <w:rsid w:val="009F22D8"/>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0CBD"/>
    <w:rsid w:val="00A0166B"/>
    <w:rsid w:val="00A017D1"/>
    <w:rsid w:val="00A01B49"/>
    <w:rsid w:val="00A02402"/>
    <w:rsid w:val="00A0273E"/>
    <w:rsid w:val="00A035C7"/>
    <w:rsid w:val="00A0519D"/>
    <w:rsid w:val="00A05482"/>
    <w:rsid w:val="00A05B7E"/>
    <w:rsid w:val="00A05F30"/>
    <w:rsid w:val="00A0709C"/>
    <w:rsid w:val="00A0744D"/>
    <w:rsid w:val="00A078F5"/>
    <w:rsid w:val="00A07BDC"/>
    <w:rsid w:val="00A10279"/>
    <w:rsid w:val="00A10550"/>
    <w:rsid w:val="00A10C41"/>
    <w:rsid w:val="00A11D84"/>
    <w:rsid w:val="00A11FBC"/>
    <w:rsid w:val="00A124AC"/>
    <w:rsid w:val="00A12829"/>
    <w:rsid w:val="00A13344"/>
    <w:rsid w:val="00A13C6A"/>
    <w:rsid w:val="00A141AB"/>
    <w:rsid w:val="00A14486"/>
    <w:rsid w:val="00A14682"/>
    <w:rsid w:val="00A14DA2"/>
    <w:rsid w:val="00A14F6B"/>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DA6"/>
    <w:rsid w:val="00A27E09"/>
    <w:rsid w:val="00A27E31"/>
    <w:rsid w:val="00A27F9D"/>
    <w:rsid w:val="00A30494"/>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41E"/>
    <w:rsid w:val="00A425CF"/>
    <w:rsid w:val="00A43040"/>
    <w:rsid w:val="00A43A08"/>
    <w:rsid w:val="00A4406A"/>
    <w:rsid w:val="00A44AF5"/>
    <w:rsid w:val="00A455E9"/>
    <w:rsid w:val="00A45B82"/>
    <w:rsid w:val="00A45FCE"/>
    <w:rsid w:val="00A46EA2"/>
    <w:rsid w:val="00A47CD0"/>
    <w:rsid w:val="00A47F56"/>
    <w:rsid w:val="00A47F69"/>
    <w:rsid w:val="00A50401"/>
    <w:rsid w:val="00A50CB9"/>
    <w:rsid w:val="00A51231"/>
    <w:rsid w:val="00A51A61"/>
    <w:rsid w:val="00A524A0"/>
    <w:rsid w:val="00A5254A"/>
    <w:rsid w:val="00A5385F"/>
    <w:rsid w:val="00A54CCA"/>
    <w:rsid w:val="00A5517A"/>
    <w:rsid w:val="00A55289"/>
    <w:rsid w:val="00A55DC1"/>
    <w:rsid w:val="00A56014"/>
    <w:rsid w:val="00A5605A"/>
    <w:rsid w:val="00A56474"/>
    <w:rsid w:val="00A56CBC"/>
    <w:rsid w:val="00A60785"/>
    <w:rsid w:val="00A60A90"/>
    <w:rsid w:val="00A6148B"/>
    <w:rsid w:val="00A61BAA"/>
    <w:rsid w:val="00A620CB"/>
    <w:rsid w:val="00A6237F"/>
    <w:rsid w:val="00A628A6"/>
    <w:rsid w:val="00A62BAD"/>
    <w:rsid w:val="00A6300D"/>
    <w:rsid w:val="00A6328F"/>
    <w:rsid w:val="00A63B9B"/>
    <w:rsid w:val="00A6425B"/>
    <w:rsid w:val="00A64DCA"/>
    <w:rsid w:val="00A652B4"/>
    <w:rsid w:val="00A65FC0"/>
    <w:rsid w:val="00A6626E"/>
    <w:rsid w:val="00A663ED"/>
    <w:rsid w:val="00A6667E"/>
    <w:rsid w:val="00A668EA"/>
    <w:rsid w:val="00A672C7"/>
    <w:rsid w:val="00A67685"/>
    <w:rsid w:val="00A700BD"/>
    <w:rsid w:val="00A700F6"/>
    <w:rsid w:val="00A70318"/>
    <w:rsid w:val="00A70391"/>
    <w:rsid w:val="00A7053B"/>
    <w:rsid w:val="00A709F9"/>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F8C"/>
    <w:rsid w:val="00A750A6"/>
    <w:rsid w:val="00A750CA"/>
    <w:rsid w:val="00A75512"/>
    <w:rsid w:val="00A76065"/>
    <w:rsid w:val="00A7623E"/>
    <w:rsid w:val="00A76300"/>
    <w:rsid w:val="00A77C9F"/>
    <w:rsid w:val="00A77DD5"/>
    <w:rsid w:val="00A80295"/>
    <w:rsid w:val="00A80652"/>
    <w:rsid w:val="00A80DC1"/>
    <w:rsid w:val="00A81698"/>
    <w:rsid w:val="00A818B4"/>
    <w:rsid w:val="00A81DA3"/>
    <w:rsid w:val="00A82D14"/>
    <w:rsid w:val="00A82D4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983"/>
    <w:rsid w:val="00AA1FB5"/>
    <w:rsid w:val="00AA2121"/>
    <w:rsid w:val="00AA2DA2"/>
    <w:rsid w:val="00AA36E2"/>
    <w:rsid w:val="00AA3743"/>
    <w:rsid w:val="00AA4A73"/>
    <w:rsid w:val="00AA58BC"/>
    <w:rsid w:val="00AA616E"/>
    <w:rsid w:val="00AA62B7"/>
    <w:rsid w:val="00AA723E"/>
    <w:rsid w:val="00AA7561"/>
    <w:rsid w:val="00AA7A47"/>
    <w:rsid w:val="00AA7CB9"/>
    <w:rsid w:val="00AA7F6B"/>
    <w:rsid w:val="00AB0238"/>
    <w:rsid w:val="00AB17D4"/>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591A"/>
    <w:rsid w:val="00AC5ED3"/>
    <w:rsid w:val="00AC6662"/>
    <w:rsid w:val="00AC69B0"/>
    <w:rsid w:val="00AC6C86"/>
    <w:rsid w:val="00AC75CB"/>
    <w:rsid w:val="00AC7A61"/>
    <w:rsid w:val="00AC7AFF"/>
    <w:rsid w:val="00AD0655"/>
    <w:rsid w:val="00AD07D4"/>
    <w:rsid w:val="00AD0D05"/>
    <w:rsid w:val="00AD14E7"/>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CFC"/>
    <w:rsid w:val="00AE2F80"/>
    <w:rsid w:val="00AE3AB2"/>
    <w:rsid w:val="00AE41BF"/>
    <w:rsid w:val="00AE4221"/>
    <w:rsid w:val="00AE450C"/>
    <w:rsid w:val="00AE4724"/>
    <w:rsid w:val="00AE48D9"/>
    <w:rsid w:val="00AE4E7D"/>
    <w:rsid w:val="00AE519C"/>
    <w:rsid w:val="00AE600E"/>
    <w:rsid w:val="00AE60E1"/>
    <w:rsid w:val="00AE6242"/>
    <w:rsid w:val="00AE65D5"/>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A4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98D"/>
    <w:rsid w:val="00B01A73"/>
    <w:rsid w:val="00B02ADA"/>
    <w:rsid w:val="00B04676"/>
    <w:rsid w:val="00B0482C"/>
    <w:rsid w:val="00B04DE7"/>
    <w:rsid w:val="00B05187"/>
    <w:rsid w:val="00B05739"/>
    <w:rsid w:val="00B05D8A"/>
    <w:rsid w:val="00B060E5"/>
    <w:rsid w:val="00B06248"/>
    <w:rsid w:val="00B067F3"/>
    <w:rsid w:val="00B06CB3"/>
    <w:rsid w:val="00B078C2"/>
    <w:rsid w:val="00B07BF3"/>
    <w:rsid w:val="00B07D85"/>
    <w:rsid w:val="00B1027F"/>
    <w:rsid w:val="00B1056D"/>
    <w:rsid w:val="00B10A65"/>
    <w:rsid w:val="00B10C84"/>
    <w:rsid w:val="00B10EC5"/>
    <w:rsid w:val="00B10F3E"/>
    <w:rsid w:val="00B10FD6"/>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C13"/>
    <w:rsid w:val="00B16112"/>
    <w:rsid w:val="00B1612D"/>
    <w:rsid w:val="00B16324"/>
    <w:rsid w:val="00B165E0"/>
    <w:rsid w:val="00B1666C"/>
    <w:rsid w:val="00B16686"/>
    <w:rsid w:val="00B16B00"/>
    <w:rsid w:val="00B16B55"/>
    <w:rsid w:val="00B16BF8"/>
    <w:rsid w:val="00B16DBD"/>
    <w:rsid w:val="00B174B4"/>
    <w:rsid w:val="00B204AF"/>
    <w:rsid w:val="00B20E1A"/>
    <w:rsid w:val="00B20FC0"/>
    <w:rsid w:val="00B211BE"/>
    <w:rsid w:val="00B212F4"/>
    <w:rsid w:val="00B2203D"/>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AAE"/>
    <w:rsid w:val="00B31EF8"/>
    <w:rsid w:val="00B33238"/>
    <w:rsid w:val="00B334F1"/>
    <w:rsid w:val="00B33A0E"/>
    <w:rsid w:val="00B35827"/>
    <w:rsid w:val="00B36002"/>
    <w:rsid w:val="00B3664B"/>
    <w:rsid w:val="00B36982"/>
    <w:rsid w:val="00B36F30"/>
    <w:rsid w:val="00B37094"/>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5D8"/>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717B"/>
    <w:rsid w:val="00B606D8"/>
    <w:rsid w:val="00B60DF1"/>
    <w:rsid w:val="00B61020"/>
    <w:rsid w:val="00B617F7"/>
    <w:rsid w:val="00B618A9"/>
    <w:rsid w:val="00B619D0"/>
    <w:rsid w:val="00B61C8E"/>
    <w:rsid w:val="00B626B4"/>
    <w:rsid w:val="00B62C42"/>
    <w:rsid w:val="00B62FC9"/>
    <w:rsid w:val="00B6340C"/>
    <w:rsid w:val="00B63552"/>
    <w:rsid w:val="00B636AC"/>
    <w:rsid w:val="00B63FD0"/>
    <w:rsid w:val="00B64369"/>
    <w:rsid w:val="00B643C4"/>
    <w:rsid w:val="00B648D4"/>
    <w:rsid w:val="00B64FA8"/>
    <w:rsid w:val="00B657A3"/>
    <w:rsid w:val="00B6590C"/>
    <w:rsid w:val="00B65DEC"/>
    <w:rsid w:val="00B66A74"/>
    <w:rsid w:val="00B671D1"/>
    <w:rsid w:val="00B67E65"/>
    <w:rsid w:val="00B701F4"/>
    <w:rsid w:val="00B70652"/>
    <w:rsid w:val="00B70C64"/>
    <w:rsid w:val="00B70D3D"/>
    <w:rsid w:val="00B70DC4"/>
    <w:rsid w:val="00B70EFA"/>
    <w:rsid w:val="00B71076"/>
    <w:rsid w:val="00B715EC"/>
    <w:rsid w:val="00B7289B"/>
    <w:rsid w:val="00B72B11"/>
    <w:rsid w:val="00B73140"/>
    <w:rsid w:val="00B731D5"/>
    <w:rsid w:val="00B73C0A"/>
    <w:rsid w:val="00B74EA0"/>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5C30"/>
    <w:rsid w:val="00B85FF2"/>
    <w:rsid w:val="00B86225"/>
    <w:rsid w:val="00B867D3"/>
    <w:rsid w:val="00B86C5D"/>
    <w:rsid w:val="00B87264"/>
    <w:rsid w:val="00B87BEC"/>
    <w:rsid w:val="00B91290"/>
    <w:rsid w:val="00B91352"/>
    <w:rsid w:val="00B91CA5"/>
    <w:rsid w:val="00B924BC"/>
    <w:rsid w:val="00B92932"/>
    <w:rsid w:val="00B92AB5"/>
    <w:rsid w:val="00B92E5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688"/>
    <w:rsid w:val="00BA2D56"/>
    <w:rsid w:val="00BA30E4"/>
    <w:rsid w:val="00BA3201"/>
    <w:rsid w:val="00BA35CD"/>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5485"/>
    <w:rsid w:val="00BB56A1"/>
    <w:rsid w:val="00BB56CC"/>
    <w:rsid w:val="00BB5D20"/>
    <w:rsid w:val="00BB600C"/>
    <w:rsid w:val="00BB6179"/>
    <w:rsid w:val="00BB6767"/>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B3D"/>
    <w:rsid w:val="00BD1F09"/>
    <w:rsid w:val="00BD2478"/>
    <w:rsid w:val="00BD2758"/>
    <w:rsid w:val="00BD27D9"/>
    <w:rsid w:val="00BD316A"/>
    <w:rsid w:val="00BD3D93"/>
    <w:rsid w:val="00BD3EC7"/>
    <w:rsid w:val="00BD54B4"/>
    <w:rsid w:val="00BD57F1"/>
    <w:rsid w:val="00BD582F"/>
    <w:rsid w:val="00BD6AFF"/>
    <w:rsid w:val="00BD6E8F"/>
    <w:rsid w:val="00BD78D9"/>
    <w:rsid w:val="00BE006E"/>
    <w:rsid w:val="00BE04A4"/>
    <w:rsid w:val="00BE0DB6"/>
    <w:rsid w:val="00BE1781"/>
    <w:rsid w:val="00BE1AF7"/>
    <w:rsid w:val="00BE1DFB"/>
    <w:rsid w:val="00BE1FE2"/>
    <w:rsid w:val="00BE2BF4"/>
    <w:rsid w:val="00BE2D36"/>
    <w:rsid w:val="00BE3307"/>
    <w:rsid w:val="00BE330C"/>
    <w:rsid w:val="00BE3464"/>
    <w:rsid w:val="00BE3990"/>
    <w:rsid w:val="00BE3BFF"/>
    <w:rsid w:val="00BE414B"/>
    <w:rsid w:val="00BE4B56"/>
    <w:rsid w:val="00BE4C08"/>
    <w:rsid w:val="00BE4E9A"/>
    <w:rsid w:val="00BE5871"/>
    <w:rsid w:val="00BE5BC5"/>
    <w:rsid w:val="00BE5E8B"/>
    <w:rsid w:val="00BE624A"/>
    <w:rsid w:val="00BE66F2"/>
    <w:rsid w:val="00BE784E"/>
    <w:rsid w:val="00BE78EA"/>
    <w:rsid w:val="00BE7AAD"/>
    <w:rsid w:val="00BF01DE"/>
    <w:rsid w:val="00BF0A6D"/>
    <w:rsid w:val="00BF0AC9"/>
    <w:rsid w:val="00BF0EB0"/>
    <w:rsid w:val="00BF175E"/>
    <w:rsid w:val="00BF17CC"/>
    <w:rsid w:val="00BF1F3F"/>
    <w:rsid w:val="00BF2222"/>
    <w:rsid w:val="00BF30C6"/>
    <w:rsid w:val="00BF333E"/>
    <w:rsid w:val="00BF4359"/>
    <w:rsid w:val="00BF4665"/>
    <w:rsid w:val="00BF4EA9"/>
    <w:rsid w:val="00BF5361"/>
    <w:rsid w:val="00BF55C2"/>
    <w:rsid w:val="00BF585D"/>
    <w:rsid w:val="00BF5EB7"/>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9D1"/>
    <w:rsid w:val="00C00A1A"/>
    <w:rsid w:val="00C00A5D"/>
    <w:rsid w:val="00C01502"/>
    <w:rsid w:val="00C01C1E"/>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07EC3"/>
    <w:rsid w:val="00C10B57"/>
    <w:rsid w:val="00C11AD1"/>
    <w:rsid w:val="00C11BF1"/>
    <w:rsid w:val="00C11C68"/>
    <w:rsid w:val="00C128CE"/>
    <w:rsid w:val="00C129A7"/>
    <w:rsid w:val="00C1417F"/>
    <w:rsid w:val="00C14338"/>
    <w:rsid w:val="00C144FF"/>
    <w:rsid w:val="00C145EE"/>
    <w:rsid w:val="00C14A1F"/>
    <w:rsid w:val="00C14BA7"/>
    <w:rsid w:val="00C14CAA"/>
    <w:rsid w:val="00C158B2"/>
    <w:rsid w:val="00C159F3"/>
    <w:rsid w:val="00C15AF2"/>
    <w:rsid w:val="00C16235"/>
    <w:rsid w:val="00C16E71"/>
    <w:rsid w:val="00C176FE"/>
    <w:rsid w:val="00C1780D"/>
    <w:rsid w:val="00C17F36"/>
    <w:rsid w:val="00C20CD4"/>
    <w:rsid w:val="00C20DE4"/>
    <w:rsid w:val="00C217A1"/>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30AC"/>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2B9"/>
    <w:rsid w:val="00C4164C"/>
    <w:rsid w:val="00C416D3"/>
    <w:rsid w:val="00C41920"/>
    <w:rsid w:val="00C41D1F"/>
    <w:rsid w:val="00C41DFF"/>
    <w:rsid w:val="00C43444"/>
    <w:rsid w:val="00C4391C"/>
    <w:rsid w:val="00C43A8E"/>
    <w:rsid w:val="00C43EC8"/>
    <w:rsid w:val="00C44204"/>
    <w:rsid w:val="00C446DA"/>
    <w:rsid w:val="00C44BAB"/>
    <w:rsid w:val="00C44F4F"/>
    <w:rsid w:val="00C451A8"/>
    <w:rsid w:val="00C45244"/>
    <w:rsid w:val="00C4568E"/>
    <w:rsid w:val="00C458B5"/>
    <w:rsid w:val="00C46C96"/>
    <w:rsid w:val="00C50AF2"/>
    <w:rsid w:val="00C51814"/>
    <w:rsid w:val="00C51AAA"/>
    <w:rsid w:val="00C51B28"/>
    <w:rsid w:val="00C51D00"/>
    <w:rsid w:val="00C52816"/>
    <w:rsid w:val="00C52D82"/>
    <w:rsid w:val="00C52FBA"/>
    <w:rsid w:val="00C5322F"/>
    <w:rsid w:val="00C535C8"/>
    <w:rsid w:val="00C54450"/>
    <w:rsid w:val="00C547D7"/>
    <w:rsid w:val="00C54E89"/>
    <w:rsid w:val="00C556D3"/>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65C3"/>
    <w:rsid w:val="00C76C15"/>
    <w:rsid w:val="00C76D03"/>
    <w:rsid w:val="00C77119"/>
    <w:rsid w:val="00C77121"/>
    <w:rsid w:val="00C77149"/>
    <w:rsid w:val="00C8048A"/>
    <w:rsid w:val="00C80546"/>
    <w:rsid w:val="00C81021"/>
    <w:rsid w:val="00C8113F"/>
    <w:rsid w:val="00C81230"/>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620"/>
    <w:rsid w:val="00C96626"/>
    <w:rsid w:val="00C97658"/>
    <w:rsid w:val="00CA1241"/>
    <w:rsid w:val="00CA135D"/>
    <w:rsid w:val="00CA1831"/>
    <w:rsid w:val="00CA264A"/>
    <w:rsid w:val="00CA2989"/>
    <w:rsid w:val="00CA29C3"/>
    <w:rsid w:val="00CA2BB7"/>
    <w:rsid w:val="00CA43E6"/>
    <w:rsid w:val="00CA4AD1"/>
    <w:rsid w:val="00CA4B3B"/>
    <w:rsid w:val="00CA4D74"/>
    <w:rsid w:val="00CA5314"/>
    <w:rsid w:val="00CA54B3"/>
    <w:rsid w:val="00CA5B08"/>
    <w:rsid w:val="00CA5CDF"/>
    <w:rsid w:val="00CA62D4"/>
    <w:rsid w:val="00CA62D5"/>
    <w:rsid w:val="00CA6526"/>
    <w:rsid w:val="00CA69F5"/>
    <w:rsid w:val="00CA6E27"/>
    <w:rsid w:val="00CA7014"/>
    <w:rsid w:val="00CA709F"/>
    <w:rsid w:val="00CA7135"/>
    <w:rsid w:val="00CA7588"/>
    <w:rsid w:val="00CA77FD"/>
    <w:rsid w:val="00CA7F1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6387"/>
    <w:rsid w:val="00CE64C8"/>
    <w:rsid w:val="00CE7C04"/>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D0019B"/>
    <w:rsid w:val="00D0072E"/>
    <w:rsid w:val="00D00CDB"/>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7257"/>
    <w:rsid w:val="00D075B2"/>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6E9"/>
    <w:rsid w:val="00D25B6D"/>
    <w:rsid w:val="00D2636D"/>
    <w:rsid w:val="00D27036"/>
    <w:rsid w:val="00D27044"/>
    <w:rsid w:val="00D27650"/>
    <w:rsid w:val="00D278A1"/>
    <w:rsid w:val="00D27AE9"/>
    <w:rsid w:val="00D27C41"/>
    <w:rsid w:val="00D27C7B"/>
    <w:rsid w:val="00D27D98"/>
    <w:rsid w:val="00D3052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8C3"/>
    <w:rsid w:val="00D40C8E"/>
    <w:rsid w:val="00D4131B"/>
    <w:rsid w:val="00D41A1A"/>
    <w:rsid w:val="00D41A34"/>
    <w:rsid w:val="00D422BB"/>
    <w:rsid w:val="00D42BB5"/>
    <w:rsid w:val="00D431C1"/>
    <w:rsid w:val="00D4372E"/>
    <w:rsid w:val="00D4379D"/>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450E"/>
    <w:rsid w:val="00D54634"/>
    <w:rsid w:val="00D54965"/>
    <w:rsid w:val="00D54FAD"/>
    <w:rsid w:val="00D550A2"/>
    <w:rsid w:val="00D55CA0"/>
    <w:rsid w:val="00D55F55"/>
    <w:rsid w:val="00D56DAF"/>
    <w:rsid w:val="00D571E4"/>
    <w:rsid w:val="00D57615"/>
    <w:rsid w:val="00D57A81"/>
    <w:rsid w:val="00D60120"/>
    <w:rsid w:val="00D60679"/>
    <w:rsid w:val="00D60ACF"/>
    <w:rsid w:val="00D60F12"/>
    <w:rsid w:val="00D61AAE"/>
    <w:rsid w:val="00D62149"/>
    <w:rsid w:val="00D6219E"/>
    <w:rsid w:val="00D62272"/>
    <w:rsid w:val="00D627A9"/>
    <w:rsid w:val="00D62B8B"/>
    <w:rsid w:val="00D62C87"/>
    <w:rsid w:val="00D62FB7"/>
    <w:rsid w:val="00D63712"/>
    <w:rsid w:val="00D638F0"/>
    <w:rsid w:val="00D63BBA"/>
    <w:rsid w:val="00D64D91"/>
    <w:rsid w:val="00D66F14"/>
    <w:rsid w:val="00D66F6F"/>
    <w:rsid w:val="00D675B2"/>
    <w:rsid w:val="00D67658"/>
    <w:rsid w:val="00D6795F"/>
    <w:rsid w:val="00D67F2F"/>
    <w:rsid w:val="00D704BF"/>
    <w:rsid w:val="00D704DA"/>
    <w:rsid w:val="00D704E7"/>
    <w:rsid w:val="00D70536"/>
    <w:rsid w:val="00D70E49"/>
    <w:rsid w:val="00D70F38"/>
    <w:rsid w:val="00D715D4"/>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CF6"/>
    <w:rsid w:val="00D86170"/>
    <w:rsid w:val="00D86546"/>
    <w:rsid w:val="00D86781"/>
    <w:rsid w:val="00D86F79"/>
    <w:rsid w:val="00D87197"/>
    <w:rsid w:val="00D8781A"/>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5AE"/>
    <w:rsid w:val="00D967AC"/>
    <w:rsid w:val="00D967E2"/>
    <w:rsid w:val="00D975F5"/>
    <w:rsid w:val="00D978D3"/>
    <w:rsid w:val="00DA046D"/>
    <w:rsid w:val="00DA06B9"/>
    <w:rsid w:val="00DA0844"/>
    <w:rsid w:val="00DA18DD"/>
    <w:rsid w:val="00DA1F2E"/>
    <w:rsid w:val="00DA2A5A"/>
    <w:rsid w:val="00DA3779"/>
    <w:rsid w:val="00DA3D16"/>
    <w:rsid w:val="00DA45F1"/>
    <w:rsid w:val="00DA4616"/>
    <w:rsid w:val="00DA4A2F"/>
    <w:rsid w:val="00DA4E5C"/>
    <w:rsid w:val="00DA4F0E"/>
    <w:rsid w:val="00DA4FB4"/>
    <w:rsid w:val="00DA513C"/>
    <w:rsid w:val="00DA5ADD"/>
    <w:rsid w:val="00DA67F7"/>
    <w:rsid w:val="00DA68EF"/>
    <w:rsid w:val="00DA69CE"/>
    <w:rsid w:val="00DA6C1F"/>
    <w:rsid w:val="00DA70E9"/>
    <w:rsid w:val="00DA77C2"/>
    <w:rsid w:val="00DA7888"/>
    <w:rsid w:val="00DB19B9"/>
    <w:rsid w:val="00DB1AA9"/>
    <w:rsid w:val="00DB24D2"/>
    <w:rsid w:val="00DB3434"/>
    <w:rsid w:val="00DB34E5"/>
    <w:rsid w:val="00DB37E7"/>
    <w:rsid w:val="00DB3A78"/>
    <w:rsid w:val="00DB4660"/>
    <w:rsid w:val="00DB47FE"/>
    <w:rsid w:val="00DB51A8"/>
    <w:rsid w:val="00DB5793"/>
    <w:rsid w:val="00DB5BC9"/>
    <w:rsid w:val="00DB6103"/>
    <w:rsid w:val="00DB6ACA"/>
    <w:rsid w:val="00DB6C3D"/>
    <w:rsid w:val="00DC0368"/>
    <w:rsid w:val="00DC06C8"/>
    <w:rsid w:val="00DC0A4C"/>
    <w:rsid w:val="00DC0C3A"/>
    <w:rsid w:val="00DC0DB2"/>
    <w:rsid w:val="00DC18AC"/>
    <w:rsid w:val="00DC1D09"/>
    <w:rsid w:val="00DC1D8E"/>
    <w:rsid w:val="00DC3061"/>
    <w:rsid w:val="00DC3DCE"/>
    <w:rsid w:val="00DC412C"/>
    <w:rsid w:val="00DC46E1"/>
    <w:rsid w:val="00DC5208"/>
    <w:rsid w:val="00DC778E"/>
    <w:rsid w:val="00DD0C3D"/>
    <w:rsid w:val="00DD11B9"/>
    <w:rsid w:val="00DD1E8E"/>
    <w:rsid w:val="00DD2956"/>
    <w:rsid w:val="00DD3D14"/>
    <w:rsid w:val="00DD42B5"/>
    <w:rsid w:val="00DD43CD"/>
    <w:rsid w:val="00DD4893"/>
    <w:rsid w:val="00DD4B63"/>
    <w:rsid w:val="00DD4BB0"/>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6EF2"/>
    <w:rsid w:val="00DE7182"/>
    <w:rsid w:val="00DE71B3"/>
    <w:rsid w:val="00DE7CDA"/>
    <w:rsid w:val="00DF08E4"/>
    <w:rsid w:val="00DF0AAB"/>
    <w:rsid w:val="00DF0AFF"/>
    <w:rsid w:val="00DF0B86"/>
    <w:rsid w:val="00DF12A7"/>
    <w:rsid w:val="00DF15D7"/>
    <w:rsid w:val="00DF2142"/>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649"/>
    <w:rsid w:val="00E03D67"/>
    <w:rsid w:val="00E04D14"/>
    <w:rsid w:val="00E05216"/>
    <w:rsid w:val="00E057C4"/>
    <w:rsid w:val="00E05B03"/>
    <w:rsid w:val="00E05F89"/>
    <w:rsid w:val="00E06023"/>
    <w:rsid w:val="00E061F6"/>
    <w:rsid w:val="00E06F01"/>
    <w:rsid w:val="00E06F02"/>
    <w:rsid w:val="00E06F35"/>
    <w:rsid w:val="00E07615"/>
    <w:rsid w:val="00E113DE"/>
    <w:rsid w:val="00E137A9"/>
    <w:rsid w:val="00E140BD"/>
    <w:rsid w:val="00E15820"/>
    <w:rsid w:val="00E15954"/>
    <w:rsid w:val="00E15A38"/>
    <w:rsid w:val="00E15EF8"/>
    <w:rsid w:val="00E15F93"/>
    <w:rsid w:val="00E16193"/>
    <w:rsid w:val="00E1655D"/>
    <w:rsid w:val="00E16B2C"/>
    <w:rsid w:val="00E17311"/>
    <w:rsid w:val="00E174EE"/>
    <w:rsid w:val="00E17635"/>
    <w:rsid w:val="00E17B70"/>
    <w:rsid w:val="00E17FD2"/>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5CA3"/>
    <w:rsid w:val="00E25D0D"/>
    <w:rsid w:val="00E26A56"/>
    <w:rsid w:val="00E26D21"/>
    <w:rsid w:val="00E27118"/>
    <w:rsid w:val="00E272A6"/>
    <w:rsid w:val="00E2789F"/>
    <w:rsid w:val="00E279F6"/>
    <w:rsid w:val="00E3022A"/>
    <w:rsid w:val="00E30579"/>
    <w:rsid w:val="00E31F6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AD1"/>
    <w:rsid w:val="00E40C40"/>
    <w:rsid w:val="00E41255"/>
    <w:rsid w:val="00E41298"/>
    <w:rsid w:val="00E41B6A"/>
    <w:rsid w:val="00E430AE"/>
    <w:rsid w:val="00E430B3"/>
    <w:rsid w:val="00E43799"/>
    <w:rsid w:val="00E439E3"/>
    <w:rsid w:val="00E4426F"/>
    <w:rsid w:val="00E443BC"/>
    <w:rsid w:val="00E443C5"/>
    <w:rsid w:val="00E44558"/>
    <w:rsid w:val="00E449C7"/>
    <w:rsid w:val="00E44B8E"/>
    <w:rsid w:val="00E44E2A"/>
    <w:rsid w:val="00E44FFF"/>
    <w:rsid w:val="00E455D6"/>
    <w:rsid w:val="00E45B54"/>
    <w:rsid w:val="00E45CA2"/>
    <w:rsid w:val="00E46944"/>
    <w:rsid w:val="00E46A41"/>
    <w:rsid w:val="00E46BC4"/>
    <w:rsid w:val="00E46D7B"/>
    <w:rsid w:val="00E46E30"/>
    <w:rsid w:val="00E50239"/>
    <w:rsid w:val="00E50993"/>
    <w:rsid w:val="00E50BEC"/>
    <w:rsid w:val="00E50C5D"/>
    <w:rsid w:val="00E5112D"/>
    <w:rsid w:val="00E514F9"/>
    <w:rsid w:val="00E51627"/>
    <w:rsid w:val="00E52C43"/>
    <w:rsid w:val="00E536DE"/>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534D"/>
    <w:rsid w:val="00E7545F"/>
    <w:rsid w:val="00E75803"/>
    <w:rsid w:val="00E75A52"/>
    <w:rsid w:val="00E75AB9"/>
    <w:rsid w:val="00E76088"/>
    <w:rsid w:val="00E7680D"/>
    <w:rsid w:val="00E768BC"/>
    <w:rsid w:val="00E76F52"/>
    <w:rsid w:val="00E771E8"/>
    <w:rsid w:val="00E77F5D"/>
    <w:rsid w:val="00E81073"/>
    <w:rsid w:val="00E81248"/>
    <w:rsid w:val="00E819A2"/>
    <w:rsid w:val="00E81DAA"/>
    <w:rsid w:val="00E8241C"/>
    <w:rsid w:val="00E827A1"/>
    <w:rsid w:val="00E82977"/>
    <w:rsid w:val="00E82C6D"/>
    <w:rsid w:val="00E82C75"/>
    <w:rsid w:val="00E83C89"/>
    <w:rsid w:val="00E84697"/>
    <w:rsid w:val="00E849EC"/>
    <w:rsid w:val="00E85475"/>
    <w:rsid w:val="00E85557"/>
    <w:rsid w:val="00E85598"/>
    <w:rsid w:val="00E85AD2"/>
    <w:rsid w:val="00E8614B"/>
    <w:rsid w:val="00E877E6"/>
    <w:rsid w:val="00E87B9B"/>
    <w:rsid w:val="00E87BFE"/>
    <w:rsid w:val="00E900FB"/>
    <w:rsid w:val="00E902AF"/>
    <w:rsid w:val="00E90E25"/>
    <w:rsid w:val="00E91568"/>
    <w:rsid w:val="00E91694"/>
    <w:rsid w:val="00E91A56"/>
    <w:rsid w:val="00E91ADC"/>
    <w:rsid w:val="00E91BB4"/>
    <w:rsid w:val="00E92128"/>
    <w:rsid w:val="00E92244"/>
    <w:rsid w:val="00E925E4"/>
    <w:rsid w:val="00E931C9"/>
    <w:rsid w:val="00E93541"/>
    <w:rsid w:val="00E935B5"/>
    <w:rsid w:val="00E939AA"/>
    <w:rsid w:val="00E93BD5"/>
    <w:rsid w:val="00E93C38"/>
    <w:rsid w:val="00E9404A"/>
    <w:rsid w:val="00E9438C"/>
    <w:rsid w:val="00E94998"/>
    <w:rsid w:val="00E94F1C"/>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642"/>
    <w:rsid w:val="00EC2174"/>
    <w:rsid w:val="00EC2A9B"/>
    <w:rsid w:val="00EC2AB2"/>
    <w:rsid w:val="00EC338C"/>
    <w:rsid w:val="00EC3714"/>
    <w:rsid w:val="00EC37A8"/>
    <w:rsid w:val="00EC3892"/>
    <w:rsid w:val="00EC400E"/>
    <w:rsid w:val="00EC44FC"/>
    <w:rsid w:val="00EC50D7"/>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3A9"/>
    <w:rsid w:val="00ED3865"/>
    <w:rsid w:val="00ED3B40"/>
    <w:rsid w:val="00ED3C05"/>
    <w:rsid w:val="00ED3E3B"/>
    <w:rsid w:val="00ED40C0"/>
    <w:rsid w:val="00ED4137"/>
    <w:rsid w:val="00ED43A2"/>
    <w:rsid w:val="00ED49CF"/>
    <w:rsid w:val="00ED5976"/>
    <w:rsid w:val="00ED6060"/>
    <w:rsid w:val="00ED6715"/>
    <w:rsid w:val="00ED6C62"/>
    <w:rsid w:val="00ED792E"/>
    <w:rsid w:val="00EE0402"/>
    <w:rsid w:val="00EE0718"/>
    <w:rsid w:val="00EE1A35"/>
    <w:rsid w:val="00EE302D"/>
    <w:rsid w:val="00EE3287"/>
    <w:rsid w:val="00EE32F1"/>
    <w:rsid w:val="00EE38B6"/>
    <w:rsid w:val="00EE4CE5"/>
    <w:rsid w:val="00EE564A"/>
    <w:rsid w:val="00EE59D7"/>
    <w:rsid w:val="00EE72FB"/>
    <w:rsid w:val="00EE7CC5"/>
    <w:rsid w:val="00EE7FB1"/>
    <w:rsid w:val="00EF02AD"/>
    <w:rsid w:val="00EF0395"/>
    <w:rsid w:val="00EF0570"/>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DE1"/>
    <w:rsid w:val="00EF7F24"/>
    <w:rsid w:val="00F00018"/>
    <w:rsid w:val="00F01507"/>
    <w:rsid w:val="00F01A21"/>
    <w:rsid w:val="00F01A2C"/>
    <w:rsid w:val="00F0204A"/>
    <w:rsid w:val="00F026B2"/>
    <w:rsid w:val="00F026E8"/>
    <w:rsid w:val="00F035BB"/>
    <w:rsid w:val="00F03914"/>
    <w:rsid w:val="00F03988"/>
    <w:rsid w:val="00F03D5E"/>
    <w:rsid w:val="00F03F2E"/>
    <w:rsid w:val="00F050C6"/>
    <w:rsid w:val="00F05532"/>
    <w:rsid w:val="00F055A3"/>
    <w:rsid w:val="00F055CA"/>
    <w:rsid w:val="00F05DC4"/>
    <w:rsid w:val="00F05EEC"/>
    <w:rsid w:val="00F05F08"/>
    <w:rsid w:val="00F066F6"/>
    <w:rsid w:val="00F06A91"/>
    <w:rsid w:val="00F0719E"/>
    <w:rsid w:val="00F07AAA"/>
    <w:rsid w:val="00F07E6D"/>
    <w:rsid w:val="00F103F1"/>
    <w:rsid w:val="00F109A5"/>
    <w:rsid w:val="00F10C6D"/>
    <w:rsid w:val="00F120AE"/>
    <w:rsid w:val="00F120F2"/>
    <w:rsid w:val="00F121FF"/>
    <w:rsid w:val="00F126C6"/>
    <w:rsid w:val="00F1305F"/>
    <w:rsid w:val="00F1338F"/>
    <w:rsid w:val="00F13587"/>
    <w:rsid w:val="00F1371D"/>
    <w:rsid w:val="00F13A0D"/>
    <w:rsid w:val="00F15F35"/>
    <w:rsid w:val="00F163F6"/>
    <w:rsid w:val="00F16C79"/>
    <w:rsid w:val="00F16E05"/>
    <w:rsid w:val="00F175C8"/>
    <w:rsid w:val="00F204AF"/>
    <w:rsid w:val="00F20561"/>
    <w:rsid w:val="00F20C63"/>
    <w:rsid w:val="00F20D59"/>
    <w:rsid w:val="00F20E9B"/>
    <w:rsid w:val="00F21059"/>
    <w:rsid w:val="00F21591"/>
    <w:rsid w:val="00F21CA0"/>
    <w:rsid w:val="00F21CDF"/>
    <w:rsid w:val="00F221F9"/>
    <w:rsid w:val="00F22301"/>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1508"/>
    <w:rsid w:val="00F315A0"/>
    <w:rsid w:val="00F31F48"/>
    <w:rsid w:val="00F326DE"/>
    <w:rsid w:val="00F32B38"/>
    <w:rsid w:val="00F32DD4"/>
    <w:rsid w:val="00F32FBC"/>
    <w:rsid w:val="00F333F1"/>
    <w:rsid w:val="00F336AB"/>
    <w:rsid w:val="00F3416C"/>
    <w:rsid w:val="00F345B3"/>
    <w:rsid w:val="00F34A2F"/>
    <w:rsid w:val="00F34E0B"/>
    <w:rsid w:val="00F35430"/>
    <w:rsid w:val="00F359DD"/>
    <w:rsid w:val="00F35A9A"/>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4F86"/>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24"/>
    <w:rsid w:val="00F52568"/>
    <w:rsid w:val="00F52B44"/>
    <w:rsid w:val="00F54086"/>
    <w:rsid w:val="00F550AC"/>
    <w:rsid w:val="00F55553"/>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07A"/>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309"/>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503D"/>
    <w:rsid w:val="00FA520D"/>
    <w:rsid w:val="00FA5250"/>
    <w:rsid w:val="00FA5503"/>
    <w:rsid w:val="00FA66BB"/>
    <w:rsid w:val="00FA67B3"/>
    <w:rsid w:val="00FA67D3"/>
    <w:rsid w:val="00FA6949"/>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01ED"/>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1B"/>
    <w:rsid w:val="00FC706D"/>
    <w:rsid w:val="00FC73A9"/>
    <w:rsid w:val="00FC75A6"/>
    <w:rsid w:val="00FC76E5"/>
    <w:rsid w:val="00FC7D3D"/>
    <w:rsid w:val="00FC7FE2"/>
    <w:rsid w:val="00FD02BF"/>
    <w:rsid w:val="00FD04E9"/>
    <w:rsid w:val="00FD06E5"/>
    <w:rsid w:val="00FD0A28"/>
    <w:rsid w:val="00FD1AD0"/>
    <w:rsid w:val="00FD1C79"/>
    <w:rsid w:val="00FD1DA5"/>
    <w:rsid w:val="00FD26CE"/>
    <w:rsid w:val="00FD32B6"/>
    <w:rsid w:val="00FD33AA"/>
    <w:rsid w:val="00FD3786"/>
    <w:rsid w:val="00FD396A"/>
    <w:rsid w:val="00FD3A4E"/>
    <w:rsid w:val="00FD3A78"/>
    <w:rsid w:val="00FD3B1F"/>
    <w:rsid w:val="00FD3F8B"/>
    <w:rsid w:val="00FD4150"/>
    <w:rsid w:val="00FD4376"/>
    <w:rsid w:val="00FD4633"/>
    <w:rsid w:val="00FD4641"/>
    <w:rsid w:val="00FD5021"/>
    <w:rsid w:val="00FD5316"/>
    <w:rsid w:val="00FD53EA"/>
    <w:rsid w:val="00FD57B9"/>
    <w:rsid w:val="00FD5ED7"/>
    <w:rsid w:val="00FD65FE"/>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522"/>
    <w:rsid w:val="00FE6A22"/>
    <w:rsid w:val="00FE6B48"/>
    <w:rsid w:val="00FE7635"/>
    <w:rsid w:val="00FE78C9"/>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5D64"/>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881BF"/>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paragraph" w:styleId="Bijschrift">
    <w:name w:val="caption"/>
    <w:basedOn w:val="Standaard"/>
    <w:next w:val="Standaard"/>
    <w:uiPriority w:val="35"/>
    <w:unhideWhenUsed/>
    <w:qFormat/>
    <w:rsid w:val="006D5456"/>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3697">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45029956">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058219">
      <w:bodyDiv w:val="1"/>
      <w:marLeft w:val="0"/>
      <w:marRight w:val="0"/>
      <w:marTop w:val="0"/>
      <w:marBottom w:val="0"/>
      <w:divBdr>
        <w:top w:val="none" w:sz="0" w:space="0" w:color="auto"/>
        <w:left w:val="none" w:sz="0" w:space="0" w:color="auto"/>
        <w:bottom w:val="none" w:sz="0" w:space="0" w:color="auto"/>
        <w:right w:val="none" w:sz="0" w:space="0" w:color="auto"/>
      </w:divBdr>
      <w:divsChild>
        <w:div w:id="44065101">
          <w:marLeft w:val="0"/>
          <w:marRight w:val="0"/>
          <w:marTop w:val="0"/>
          <w:marBottom w:val="0"/>
          <w:divBdr>
            <w:top w:val="none" w:sz="0" w:space="0" w:color="auto"/>
            <w:left w:val="none" w:sz="0" w:space="0" w:color="auto"/>
            <w:bottom w:val="none" w:sz="0" w:space="0" w:color="auto"/>
            <w:right w:val="none" w:sz="0" w:space="0" w:color="auto"/>
          </w:divBdr>
          <w:divsChild>
            <w:div w:id="1191843304">
              <w:marLeft w:val="0"/>
              <w:marRight w:val="0"/>
              <w:marTop w:val="0"/>
              <w:marBottom w:val="0"/>
              <w:divBdr>
                <w:top w:val="none" w:sz="0" w:space="0" w:color="auto"/>
                <w:left w:val="none" w:sz="0" w:space="0" w:color="auto"/>
                <w:bottom w:val="none" w:sz="0" w:space="0" w:color="auto"/>
                <w:right w:val="none" w:sz="0" w:space="0" w:color="auto"/>
              </w:divBdr>
            </w:div>
          </w:divsChild>
        </w:div>
        <w:div w:id="100297799">
          <w:marLeft w:val="0"/>
          <w:marRight w:val="0"/>
          <w:marTop w:val="0"/>
          <w:marBottom w:val="0"/>
          <w:divBdr>
            <w:top w:val="none" w:sz="0" w:space="0" w:color="auto"/>
            <w:left w:val="none" w:sz="0" w:space="0" w:color="auto"/>
            <w:bottom w:val="none" w:sz="0" w:space="0" w:color="auto"/>
            <w:right w:val="none" w:sz="0" w:space="0" w:color="auto"/>
          </w:divBdr>
          <w:divsChild>
            <w:div w:id="1632517461">
              <w:marLeft w:val="0"/>
              <w:marRight w:val="0"/>
              <w:marTop w:val="0"/>
              <w:marBottom w:val="0"/>
              <w:divBdr>
                <w:top w:val="none" w:sz="0" w:space="0" w:color="auto"/>
                <w:left w:val="none" w:sz="0" w:space="0" w:color="auto"/>
                <w:bottom w:val="none" w:sz="0" w:space="0" w:color="auto"/>
                <w:right w:val="none" w:sz="0" w:space="0" w:color="auto"/>
              </w:divBdr>
              <w:divsChild>
                <w:div w:id="173345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777798">
          <w:marLeft w:val="0"/>
          <w:marRight w:val="0"/>
          <w:marTop w:val="0"/>
          <w:marBottom w:val="0"/>
          <w:divBdr>
            <w:top w:val="none" w:sz="0" w:space="0" w:color="auto"/>
            <w:left w:val="none" w:sz="0" w:space="0" w:color="auto"/>
            <w:bottom w:val="none" w:sz="0" w:space="0" w:color="auto"/>
            <w:right w:val="none" w:sz="0" w:space="0" w:color="auto"/>
          </w:divBdr>
        </w:div>
        <w:div w:id="1463692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337706">
      <w:bodyDiv w:val="1"/>
      <w:marLeft w:val="0"/>
      <w:marRight w:val="0"/>
      <w:marTop w:val="0"/>
      <w:marBottom w:val="0"/>
      <w:divBdr>
        <w:top w:val="none" w:sz="0" w:space="0" w:color="auto"/>
        <w:left w:val="none" w:sz="0" w:space="0" w:color="auto"/>
        <w:bottom w:val="none" w:sz="0" w:space="0" w:color="auto"/>
        <w:right w:val="none" w:sz="0" w:space="0" w:color="auto"/>
      </w:divBdr>
      <w:divsChild>
        <w:div w:id="2031182217">
          <w:marLeft w:val="0"/>
          <w:marRight w:val="0"/>
          <w:marTop w:val="0"/>
          <w:marBottom w:val="0"/>
          <w:divBdr>
            <w:top w:val="none" w:sz="0" w:space="0" w:color="auto"/>
            <w:left w:val="none" w:sz="0" w:space="0" w:color="auto"/>
            <w:bottom w:val="none" w:sz="0" w:space="0" w:color="auto"/>
            <w:right w:val="none" w:sz="0" w:space="0" w:color="auto"/>
          </w:divBdr>
          <w:divsChild>
            <w:div w:id="1050954453">
              <w:marLeft w:val="0"/>
              <w:marRight w:val="0"/>
              <w:marTop w:val="0"/>
              <w:marBottom w:val="0"/>
              <w:divBdr>
                <w:top w:val="none" w:sz="0" w:space="0" w:color="auto"/>
                <w:left w:val="none" w:sz="0" w:space="0" w:color="auto"/>
                <w:bottom w:val="none" w:sz="0" w:space="0" w:color="auto"/>
                <w:right w:val="none" w:sz="0" w:space="0" w:color="auto"/>
              </w:divBdr>
            </w:div>
          </w:divsChild>
        </w:div>
        <w:div w:id="116532363">
          <w:marLeft w:val="0"/>
          <w:marRight w:val="0"/>
          <w:marTop w:val="0"/>
          <w:marBottom w:val="0"/>
          <w:divBdr>
            <w:top w:val="none" w:sz="0" w:space="0" w:color="auto"/>
            <w:left w:val="none" w:sz="0" w:space="0" w:color="auto"/>
            <w:bottom w:val="none" w:sz="0" w:space="0" w:color="auto"/>
            <w:right w:val="none" w:sz="0" w:space="0" w:color="auto"/>
          </w:divBdr>
          <w:divsChild>
            <w:div w:id="1613047354">
              <w:marLeft w:val="0"/>
              <w:marRight w:val="0"/>
              <w:marTop w:val="0"/>
              <w:marBottom w:val="0"/>
              <w:divBdr>
                <w:top w:val="none" w:sz="0" w:space="0" w:color="auto"/>
                <w:left w:val="none" w:sz="0" w:space="0" w:color="auto"/>
                <w:bottom w:val="none" w:sz="0" w:space="0" w:color="auto"/>
                <w:right w:val="none" w:sz="0" w:space="0" w:color="auto"/>
              </w:divBdr>
              <w:divsChild>
                <w:div w:id="199722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059">
          <w:marLeft w:val="0"/>
          <w:marRight w:val="0"/>
          <w:marTop w:val="0"/>
          <w:marBottom w:val="0"/>
          <w:divBdr>
            <w:top w:val="none" w:sz="0" w:space="0" w:color="auto"/>
            <w:left w:val="none" w:sz="0" w:space="0" w:color="auto"/>
            <w:bottom w:val="none" w:sz="0" w:space="0" w:color="auto"/>
            <w:right w:val="none" w:sz="0" w:space="0" w:color="auto"/>
          </w:divBdr>
        </w:div>
      </w:divsChild>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623466800">
      <w:bodyDiv w:val="1"/>
      <w:marLeft w:val="0"/>
      <w:marRight w:val="0"/>
      <w:marTop w:val="0"/>
      <w:marBottom w:val="0"/>
      <w:divBdr>
        <w:top w:val="none" w:sz="0" w:space="0" w:color="auto"/>
        <w:left w:val="none" w:sz="0" w:space="0" w:color="auto"/>
        <w:bottom w:val="none" w:sz="0" w:space="0" w:color="auto"/>
        <w:right w:val="none" w:sz="0" w:space="0" w:color="auto"/>
      </w:divBdr>
    </w:div>
    <w:div w:id="684328617">
      <w:bodyDiv w:val="1"/>
      <w:marLeft w:val="0"/>
      <w:marRight w:val="0"/>
      <w:marTop w:val="0"/>
      <w:marBottom w:val="0"/>
      <w:divBdr>
        <w:top w:val="none" w:sz="0" w:space="0" w:color="auto"/>
        <w:left w:val="none" w:sz="0" w:space="0" w:color="auto"/>
        <w:bottom w:val="none" w:sz="0" w:space="0" w:color="auto"/>
        <w:right w:val="none" w:sz="0" w:space="0" w:color="auto"/>
      </w:divBdr>
    </w:div>
    <w:div w:id="787705062">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274634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8538247">
      <w:bodyDiv w:val="1"/>
      <w:marLeft w:val="0"/>
      <w:marRight w:val="0"/>
      <w:marTop w:val="0"/>
      <w:marBottom w:val="0"/>
      <w:divBdr>
        <w:top w:val="none" w:sz="0" w:space="0" w:color="auto"/>
        <w:left w:val="none" w:sz="0" w:space="0" w:color="auto"/>
        <w:bottom w:val="none" w:sz="0" w:space="0" w:color="auto"/>
        <w:right w:val="none" w:sz="0" w:space="0" w:color="auto"/>
      </w:divBdr>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24049275">
      <w:bodyDiv w:val="1"/>
      <w:marLeft w:val="0"/>
      <w:marRight w:val="0"/>
      <w:marTop w:val="0"/>
      <w:marBottom w:val="0"/>
      <w:divBdr>
        <w:top w:val="none" w:sz="0" w:space="0" w:color="auto"/>
        <w:left w:val="none" w:sz="0" w:space="0" w:color="auto"/>
        <w:bottom w:val="none" w:sz="0" w:space="0" w:color="auto"/>
        <w:right w:val="none" w:sz="0" w:space="0" w:color="auto"/>
      </w:divBdr>
      <w:divsChild>
        <w:div w:id="1369338052">
          <w:marLeft w:val="0"/>
          <w:marRight w:val="0"/>
          <w:marTop w:val="0"/>
          <w:marBottom w:val="0"/>
          <w:divBdr>
            <w:top w:val="none" w:sz="0" w:space="0" w:color="auto"/>
            <w:left w:val="none" w:sz="0" w:space="0" w:color="auto"/>
            <w:bottom w:val="none" w:sz="0" w:space="0" w:color="auto"/>
            <w:right w:val="none" w:sz="0" w:space="0" w:color="auto"/>
          </w:divBdr>
        </w:div>
        <w:div w:id="600912878">
          <w:marLeft w:val="0"/>
          <w:marRight w:val="0"/>
          <w:marTop w:val="0"/>
          <w:marBottom w:val="0"/>
          <w:divBdr>
            <w:top w:val="none" w:sz="0" w:space="0" w:color="auto"/>
            <w:left w:val="none" w:sz="0" w:space="0" w:color="auto"/>
            <w:bottom w:val="none" w:sz="0" w:space="0" w:color="auto"/>
            <w:right w:val="none" w:sz="0" w:space="0" w:color="auto"/>
          </w:divBdr>
          <w:divsChild>
            <w:div w:id="1127507723">
              <w:marLeft w:val="0"/>
              <w:marRight w:val="-4892"/>
              <w:marTop w:val="0"/>
              <w:marBottom w:val="150"/>
              <w:divBdr>
                <w:top w:val="none" w:sz="0" w:space="0" w:color="auto"/>
                <w:left w:val="none" w:sz="0" w:space="0" w:color="auto"/>
                <w:bottom w:val="none" w:sz="0" w:space="0" w:color="auto"/>
                <w:right w:val="none" w:sz="0" w:space="0" w:color="auto"/>
              </w:divBdr>
              <w:divsChild>
                <w:div w:id="872108025">
                  <w:marLeft w:val="0"/>
                  <w:marRight w:val="0"/>
                  <w:marTop w:val="0"/>
                  <w:marBottom w:val="0"/>
                  <w:divBdr>
                    <w:top w:val="none" w:sz="0" w:space="0" w:color="auto"/>
                    <w:left w:val="none" w:sz="0" w:space="0" w:color="auto"/>
                    <w:bottom w:val="none" w:sz="0" w:space="0" w:color="auto"/>
                    <w:right w:val="none" w:sz="0" w:space="0" w:color="auto"/>
                  </w:divBdr>
                </w:div>
                <w:div w:id="1764833459">
                  <w:marLeft w:val="0"/>
                  <w:marRight w:val="0"/>
                  <w:marTop w:val="0"/>
                  <w:marBottom w:val="0"/>
                  <w:divBdr>
                    <w:top w:val="none" w:sz="0" w:space="0" w:color="auto"/>
                    <w:left w:val="none" w:sz="0" w:space="0" w:color="auto"/>
                    <w:bottom w:val="none" w:sz="0" w:space="0" w:color="auto"/>
                    <w:right w:val="none" w:sz="0" w:space="0" w:color="auto"/>
                  </w:divBdr>
                  <w:divsChild>
                    <w:div w:id="677200874">
                      <w:marLeft w:val="0"/>
                      <w:marRight w:val="0"/>
                      <w:marTop w:val="0"/>
                      <w:marBottom w:val="0"/>
                      <w:divBdr>
                        <w:top w:val="none" w:sz="0" w:space="0" w:color="auto"/>
                        <w:left w:val="none" w:sz="0" w:space="0" w:color="auto"/>
                        <w:bottom w:val="none" w:sz="0" w:space="0" w:color="auto"/>
                        <w:right w:val="none" w:sz="0" w:space="0" w:color="auto"/>
                      </w:divBdr>
                    </w:div>
                    <w:div w:id="27244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340776">
              <w:marLeft w:val="0"/>
              <w:marRight w:val="-4892"/>
              <w:marTop w:val="0"/>
              <w:marBottom w:val="150"/>
              <w:divBdr>
                <w:top w:val="none" w:sz="0" w:space="0" w:color="auto"/>
                <w:left w:val="none" w:sz="0" w:space="0" w:color="auto"/>
                <w:bottom w:val="none" w:sz="0" w:space="0" w:color="auto"/>
                <w:right w:val="none" w:sz="0" w:space="0" w:color="auto"/>
              </w:divBdr>
              <w:divsChild>
                <w:div w:id="691495670">
                  <w:marLeft w:val="0"/>
                  <w:marRight w:val="0"/>
                  <w:marTop w:val="0"/>
                  <w:marBottom w:val="0"/>
                  <w:divBdr>
                    <w:top w:val="none" w:sz="0" w:space="0" w:color="auto"/>
                    <w:left w:val="none" w:sz="0" w:space="0" w:color="auto"/>
                    <w:bottom w:val="none" w:sz="0" w:space="0" w:color="auto"/>
                    <w:right w:val="none" w:sz="0" w:space="0" w:color="auto"/>
                  </w:divBdr>
                </w:div>
                <w:div w:id="1784955015">
                  <w:marLeft w:val="0"/>
                  <w:marRight w:val="0"/>
                  <w:marTop w:val="0"/>
                  <w:marBottom w:val="0"/>
                  <w:divBdr>
                    <w:top w:val="none" w:sz="0" w:space="0" w:color="auto"/>
                    <w:left w:val="none" w:sz="0" w:space="0" w:color="auto"/>
                    <w:bottom w:val="none" w:sz="0" w:space="0" w:color="auto"/>
                    <w:right w:val="none" w:sz="0" w:space="0" w:color="auto"/>
                  </w:divBdr>
                  <w:divsChild>
                    <w:div w:id="259416276">
                      <w:marLeft w:val="0"/>
                      <w:marRight w:val="0"/>
                      <w:marTop w:val="0"/>
                      <w:marBottom w:val="0"/>
                      <w:divBdr>
                        <w:top w:val="none" w:sz="0" w:space="0" w:color="auto"/>
                        <w:left w:val="none" w:sz="0" w:space="0" w:color="auto"/>
                        <w:bottom w:val="none" w:sz="0" w:space="0" w:color="auto"/>
                        <w:right w:val="none" w:sz="0" w:space="0" w:color="auto"/>
                      </w:divBdr>
                    </w:div>
                    <w:div w:id="104309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99646">
              <w:marLeft w:val="0"/>
              <w:marRight w:val="0"/>
              <w:marTop w:val="0"/>
              <w:marBottom w:val="0"/>
              <w:divBdr>
                <w:top w:val="none" w:sz="0" w:space="0" w:color="auto"/>
                <w:left w:val="none" w:sz="0" w:space="0" w:color="auto"/>
                <w:bottom w:val="none" w:sz="0" w:space="0" w:color="auto"/>
                <w:right w:val="none" w:sz="0" w:space="0" w:color="auto"/>
              </w:divBdr>
              <w:divsChild>
                <w:div w:id="1006056961">
                  <w:marLeft w:val="0"/>
                  <w:marRight w:val="-5225"/>
                  <w:marTop w:val="0"/>
                  <w:marBottom w:val="150"/>
                  <w:divBdr>
                    <w:top w:val="none" w:sz="0" w:space="0" w:color="auto"/>
                    <w:left w:val="none" w:sz="0" w:space="0" w:color="auto"/>
                    <w:bottom w:val="none" w:sz="0" w:space="0" w:color="auto"/>
                    <w:right w:val="none" w:sz="0" w:space="0" w:color="auto"/>
                  </w:divBdr>
                  <w:divsChild>
                    <w:div w:id="84424159">
                      <w:marLeft w:val="0"/>
                      <w:marRight w:val="0"/>
                      <w:marTop w:val="0"/>
                      <w:marBottom w:val="0"/>
                      <w:divBdr>
                        <w:top w:val="none" w:sz="0" w:space="0" w:color="auto"/>
                        <w:left w:val="none" w:sz="0" w:space="0" w:color="auto"/>
                        <w:bottom w:val="none" w:sz="0" w:space="0" w:color="auto"/>
                        <w:right w:val="none" w:sz="0" w:space="0" w:color="auto"/>
                      </w:divBdr>
                      <w:divsChild>
                        <w:div w:id="1253779300">
                          <w:marLeft w:val="0"/>
                          <w:marRight w:val="0"/>
                          <w:marTop w:val="0"/>
                          <w:marBottom w:val="300"/>
                          <w:divBdr>
                            <w:top w:val="none" w:sz="0" w:space="0" w:color="auto"/>
                            <w:left w:val="none" w:sz="0" w:space="0" w:color="auto"/>
                            <w:bottom w:val="none" w:sz="0" w:space="0" w:color="auto"/>
                            <w:right w:val="none" w:sz="0" w:space="0" w:color="auto"/>
                          </w:divBdr>
                          <w:divsChild>
                            <w:div w:id="952594185">
                              <w:marLeft w:val="0"/>
                              <w:marRight w:val="225"/>
                              <w:marTop w:val="0"/>
                              <w:marBottom w:val="0"/>
                              <w:divBdr>
                                <w:top w:val="none" w:sz="0" w:space="0" w:color="auto"/>
                                <w:left w:val="none" w:sz="0" w:space="0" w:color="auto"/>
                                <w:bottom w:val="none" w:sz="0" w:space="0" w:color="auto"/>
                                <w:right w:val="none" w:sz="0" w:space="0" w:color="auto"/>
                              </w:divBdr>
                            </w:div>
                            <w:div w:id="1436749076">
                              <w:marLeft w:val="0"/>
                              <w:marRight w:val="0"/>
                              <w:marTop w:val="0"/>
                              <w:marBottom w:val="0"/>
                              <w:divBdr>
                                <w:top w:val="none" w:sz="0" w:space="0" w:color="auto"/>
                                <w:left w:val="none" w:sz="0" w:space="0" w:color="auto"/>
                                <w:bottom w:val="none" w:sz="0" w:space="0" w:color="auto"/>
                                <w:right w:val="none" w:sz="0" w:space="0" w:color="auto"/>
                              </w:divBdr>
                              <w:divsChild>
                                <w:div w:id="1698193198">
                                  <w:marLeft w:val="0"/>
                                  <w:marRight w:val="0"/>
                                  <w:marTop w:val="0"/>
                                  <w:marBottom w:val="0"/>
                                  <w:divBdr>
                                    <w:top w:val="none" w:sz="0" w:space="0" w:color="auto"/>
                                    <w:left w:val="none" w:sz="0" w:space="0" w:color="auto"/>
                                    <w:bottom w:val="none" w:sz="0" w:space="0" w:color="auto"/>
                                    <w:right w:val="none" w:sz="0" w:space="0" w:color="auto"/>
                                  </w:divBdr>
                                </w:div>
                                <w:div w:id="2107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187589">
                          <w:marLeft w:val="0"/>
                          <w:marRight w:val="0"/>
                          <w:marTop w:val="0"/>
                          <w:marBottom w:val="300"/>
                          <w:divBdr>
                            <w:top w:val="none" w:sz="0" w:space="0" w:color="auto"/>
                            <w:left w:val="none" w:sz="0" w:space="0" w:color="auto"/>
                            <w:bottom w:val="none" w:sz="0" w:space="0" w:color="auto"/>
                            <w:right w:val="none" w:sz="0" w:space="0" w:color="auto"/>
                          </w:divBdr>
                          <w:divsChild>
                            <w:div w:id="928729768">
                              <w:marLeft w:val="0"/>
                              <w:marRight w:val="225"/>
                              <w:marTop w:val="0"/>
                              <w:marBottom w:val="0"/>
                              <w:divBdr>
                                <w:top w:val="none" w:sz="0" w:space="0" w:color="auto"/>
                                <w:left w:val="none" w:sz="0" w:space="0" w:color="auto"/>
                                <w:bottom w:val="none" w:sz="0" w:space="0" w:color="auto"/>
                                <w:right w:val="none" w:sz="0" w:space="0" w:color="auto"/>
                              </w:divBdr>
                            </w:div>
                            <w:div w:id="463038941">
                              <w:marLeft w:val="0"/>
                              <w:marRight w:val="0"/>
                              <w:marTop w:val="0"/>
                              <w:marBottom w:val="0"/>
                              <w:divBdr>
                                <w:top w:val="none" w:sz="0" w:space="0" w:color="auto"/>
                                <w:left w:val="none" w:sz="0" w:space="0" w:color="auto"/>
                                <w:bottom w:val="none" w:sz="0" w:space="0" w:color="auto"/>
                                <w:right w:val="none" w:sz="0" w:space="0" w:color="auto"/>
                              </w:divBdr>
                              <w:divsChild>
                                <w:div w:id="919757068">
                                  <w:marLeft w:val="0"/>
                                  <w:marRight w:val="0"/>
                                  <w:marTop w:val="0"/>
                                  <w:marBottom w:val="0"/>
                                  <w:divBdr>
                                    <w:top w:val="none" w:sz="0" w:space="0" w:color="auto"/>
                                    <w:left w:val="none" w:sz="0" w:space="0" w:color="auto"/>
                                    <w:bottom w:val="none" w:sz="0" w:space="0" w:color="auto"/>
                                    <w:right w:val="none" w:sz="0" w:space="0" w:color="auto"/>
                                  </w:divBdr>
                                </w:div>
                                <w:div w:id="92985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75171">
                          <w:marLeft w:val="0"/>
                          <w:marRight w:val="0"/>
                          <w:marTop w:val="0"/>
                          <w:marBottom w:val="0"/>
                          <w:divBdr>
                            <w:top w:val="none" w:sz="0" w:space="0" w:color="auto"/>
                            <w:left w:val="none" w:sz="0" w:space="0" w:color="auto"/>
                            <w:bottom w:val="none" w:sz="0" w:space="0" w:color="auto"/>
                            <w:right w:val="none" w:sz="0" w:space="0" w:color="auto"/>
                          </w:divBdr>
                          <w:divsChild>
                            <w:div w:id="326401078">
                              <w:marLeft w:val="0"/>
                              <w:marRight w:val="225"/>
                              <w:marTop w:val="0"/>
                              <w:marBottom w:val="0"/>
                              <w:divBdr>
                                <w:top w:val="none" w:sz="0" w:space="0" w:color="auto"/>
                                <w:left w:val="none" w:sz="0" w:space="0" w:color="auto"/>
                                <w:bottom w:val="none" w:sz="0" w:space="0" w:color="auto"/>
                                <w:right w:val="none" w:sz="0" w:space="0" w:color="auto"/>
                              </w:divBdr>
                            </w:div>
                            <w:div w:id="387531660">
                              <w:marLeft w:val="0"/>
                              <w:marRight w:val="0"/>
                              <w:marTop w:val="0"/>
                              <w:marBottom w:val="0"/>
                              <w:divBdr>
                                <w:top w:val="none" w:sz="0" w:space="0" w:color="auto"/>
                                <w:left w:val="none" w:sz="0" w:space="0" w:color="auto"/>
                                <w:bottom w:val="none" w:sz="0" w:space="0" w:color="auto"/>
                                <w:right w:val="none" w:sz="0" w:space="0" w:color="auto"/>
                              </w:divBdr>
                              <w:divsChild>
                                <w:div w:id="1035542327">
                                  <w:marLeft w:val="0"/>
                                  <w:marRight w:val="0"/>
                                  <w:marTop w:val="0"/>
                                  <w:marBottom w:val="0"/>
                                  <w:divBdr>
                                    <w:top w:val="none" w:sz="0" w:space="0" w:color="auto"/>
                                    <w:left w:val="none" w:sz="0" w:space="0" w:color="auto"/>
                                    <w:bottom w:val="none" w:sz="0" w:space="0" w:color="auto"/>
                                    <w:right w:val="none" w:sz="0" w:space="0" w:color="auto"/>
                                  </w:divBdr>
                                </w:div>
                                <w:div w:id="452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68254">
              <w:marLeft w:val="0"/>
              <w:marRight w:val="0"/>
              <w:marTop w:val="0"/>
              <w:marBottom w:val="750"/>
              <w:divBdr>
                <w:top w:val="none" w:sz="0" w:space="0" w:color="auto"/>
                <w:left w:val="none" w:sz="0" w:space="0" w:color="auto"/>
                <w:bottom w:val="none" w:sz="0" w:space="0" w:color="auto"/>
                <w:right w:val="none" w:sz="0" w:space="0" w:color="auto"/>
              </w:divBdr>
              <w:divsChild>
                <w:div w:id="1141193743">
                  <w:marLeft w:val="0"/>
                  <w:marRight w:val="0"/>
                  <w:marTop w:val="0"/>
                  <w:marBottom w:val="0"/>
                  <w:divBdr>
                    <w:top w:val="none" w:sz="0" w:space="0" w:color="auto"/>
                    <w:left w:val="none" w:sz="0" w:space="0" w:color="auto"/>
                    <w:bottom w:val="none" w:sz="0" w:space="0" w:color="auto"/>
                    <w:right w:val="none" w:sz="0" w:space="0" w:color="auto"/>
                  </w:divBdr>
                  <w:divsChild>
                    <w:div w:id="550768396">
                      <w:marLeft w:val="0"/>
                      <w:marRight w:val="0"/>
                      <w:marTop w:val="0"/>
                      <w:marBottom w:val="0"/>
                      <w:divBdr>
                        <w:top w:val="none" w:sz="0" w:space="0" w:color="auto"/>
                        <w:left w:val="none" w:sz="0" w:space="0" w:color="auto"/>
                        <w:bottom w:val="none" w:sz="0" w:space="0" w:color="auto"/>
                        <w:right w:val="none" w:sz="0" w:space="0" w:color="auto"/>
                      </w:divBdr>
                      <w:divsChild>
                        <w:div w:id="1989749988">
                          <w:marLeft w:val="0"/>
                          <w:marRight w:val="0"/>
                          <w:marTop w:val="0"/>
                          <w:marBottom w:val="0"/>
                          <w:divBdr>
                            <w:top w:val="none" w:sz="0" w:space="0" w:color="auto"/>
                            <w:left w:val="none" w:sz="0" w:space="0" w:color="auto"/>
                            <w:bottom w:val="none" w:sz="0" w:space="0" w:color="auto"/>
                            <w:right w:val="none" w:sz="0" w:space="0" w:color="auto"/>
                          </w:divBdr>
                        </w:div>
                        <w:div w:id="24333175">
                          <w:marLeft w:val="0"/>
                          <w:marRight w:val="0"/>
                          <w:marTop w:val="0"/>
                          <w:marBottom w:val="0"/>
                          <w:divBdr>
                            <w:top w:val="none" w:sz="0" w:space="0" w:color="auto"/>
                            <w:left w:val="none" w:sz="0" w:space="0" w:color="auto"/>
                            <w:bottom w:val="none" w:sz="0" w:space="0" w:color="auto"/>
                            <w:right w:val="none" w:sz="0" w:space="0" w:color="auto"/>
                          </w:divBdr>
                          <w:divsChild>
                            <w:div w:id="1183134196">
                              <w:marLeft w:val="0"/>
                              <w:marRight w:val="0"/>
                              <w:marTop w:val="0"/>
                              <w:marBottom w:val="0"/>
                              <w:divBdr>
                                <w:top w:val="none" w:sz="0" w:space="0" w:color="auto"/>
                                <w:left w:val="none" w:sz="0" w:space="0" w:color="auto"/>
                                <w:bottom w:val="none" w:sz="0" w:space="0" w:color="auto"/>
                                <w:right w:val="none" w:sz="0" w:space="0" w:color="auto"/>
                              </w:divBdr>
                            </w:div>
                            <w:div w:id="1699550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5346484">
      <w:bodyDiv w:val="1"/>
      <w:marLeft w:val="0"/>
      <w:marRight w:val="0"/>
      <w:marTop w:val="0"/>
      <w:marBottom w:val="0"/>
      <w:divBdr>
        <w:top w:val="none" w:sz="0" w:space="0" w:color="auto"/>
        <w:left w:val="none" w:sz="0" w:space="0" w:color="auto"/>
        <w:bottom w:val="none" w:sz="0" w:space="0" w:color="auto"/>
        <w:right w:val="none" w:sz="0" w:space="0" w:color="auto"/>
      </w:divBdr>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605186708">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159686">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844438">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 w:id="21355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A68CE-302C-4E3F-B9DE-874CCF5B0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1075</Words>
  <Characters>5914</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Chemie Aktueel</dc:creator>
  <cp:lastModifiedBy>Toon</cp:lastModifiedBy>
  <cp:revision>7</cp:revision>
  <cp:lastPrinted>2018-07-10T14:41:00Z</cp:lastPrinted>
  <dcterms:created xsi:type="dcterms:W3CDTF">2020-04-01T09:52:00Z</dcterms:created>
  <dcterms:modified xsi:type="dcterms:W3CDTF">2020-11-03T09:53:00Z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